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93" w:rsidRPr="00F850A2" w:rsidRDefault="00F42693" w:rsidP="00F42693">
      <w:pPr>
        <w:spacing w:after="0" w:line="240" w:lineRule="auto"/>
        <w:jc w:val="center"/>
        <w:rPr>
          <w:rFonts w:ascii="Arial" w:eastAsiaTheme="minorHAnsi" w:hAnsi="Arial" w:cs="Arial"/>
          <w:sz w:val="24"/>
          <w:szCs w:val="24"/>
        </w:rPr>
      </w:pPr>
      <w:r w:rsidRPr="00F850A2">
        <w:rPr>
          <w:rFonts w:ascii="Arial" w:eastAsiaTheme="minorHAnsi" w:hAnsi="Arial" w:cs="Arial"/>
          <w:sz w:val="24"/>
          <w:szCs w:val="24"/>
        </w:rPr>
        <w:t xml:space="preserve">“Чингэлтэйд үйлдвэрлэв-2024” </w:t>
      </w:r>
    </w:p>
    <w:p w:rsidR="00F42693" w:rsidRPr="00F850A2" w:rsidRDefault="00F42693" w:rsidP="00F42693">
      <w:pPr>
        <w:spacing w:after="0" w:line="240" w:lineRule="auto"/>
        <w:jc w:val="center"/>
        <w:rPr>
          <w:rFonts w:ascii="Arial" w:eastAsiaTheme="minorHAnsi" w:hAnsi="Arial" w:cs="Arial"/>
          <w:sz w:val="24"/>
          <w:szCs w:val="24"/>
        </w:rPr>
      </w:pPr>
      <w:r w:rsidRPr="00F850A2">
        <w:rPr>
          <w:rFonts w:ascii="Arial" w:eastAsiaTheme="minorHAnsi" w:hAnsi="Arial" w:cs="Arial"/>
          <w:sz w:val="24"/>
          <w:szCs w:val="24"/>
        </w:rPr>
        <w:t>арга хэмжээг батлах тухай</w:t>
      </w:r>
    </w:p>
    <w:p w:rsidR="00F42693" w:rsidRPr="00F850A2" w:rsidRDefault="00F42693" w:rsidP="00F42693">
      <w:pPr>
        <w:spacing w:after="0"/>
        <w:jc w:val="center"/>
        <w:rPr>
          <w:rFonts w:ascii="Arial" w:eastAsiaTheme="minorHAnsi" w:hAnsi="Arial" w:cs="Arial"/>
          <w:sz w:val="24"/>
          <w:szCs w:val="24"/>
        </w:rPr>
      </w:pPr>
    </w:p>
    <w:p w:rsidR="00F42693" w:rsidRPr="00F850A2" w:rsidRDefault="00F42693" w:rsidP="00F42693">
      <w:pPr>
        <w:spacing w:after="0" w:line="240" w:lineRule="auto"/>
        <w:jc w:val="center"/>
        <w:rPr>
          <w:rFonts w:ascii="Arial" w:eastAsiaTheme="minorHAnsi" w:hAnsi="Arial" w:cs="Arial"/>
          <w:sz w:val="24"/>
          <w:szCs w:val="24"/>
        </w:rPr>
      </w:pPr>
    </w:p>
    <w:p w:rsidR="00F42693" w:rsidRPr="00F850A2" w:rsidRDefault="00F42693" w:rsidP="00F42693">
      <w:pPr>
        <w:spacing w:after="160"/>
        <w:ind w:firstLine="720"/>
        <w:jc w:val="both"/>
        <w:rPr>
          <w:rFonts w:ascii="Arial" w:eastAsiaTheme="minorHAnsi" w:hAnsi="Arial" w:cs="Arial"/>
          <w:noProof/>
          <w:sz w:val="24"/>
          <w:szCs w:val="24"/>
        </w:rPr>
      </w:pPr>
      <w:r w:rsidRPr="00F850A2">
        <w:rPr>
          <w:rFonts w:ascii="Arial" w:eastAsiaTheme="minorHAnsi" w:hAnsi="Arial" w:cs="Arial"/>
          <w:noProof/>
          <w:sz w:val="24"/>
          <w:szCs w:val="24"/>
        </w:rPr>
        <w:t>Монгол Улсын засаг захиргаа, нутаг дэвсгэрийн нэгж, түүний удирдлагын тухай хуулийн 20 дугаар зүйлийн 20.1.7 дахь заалт, 25 дугаар зүйлийн 25.1 дэх хэсэг, дүүргийн Иргэдийн Төлөөлөгчдийн Хурлын 2020 оны 11 дүгээр тогтоолыг тус тус үндэслэн ТОГТООХ нь:</w:t>
      </w:r>
    </w:p>
    <w:p w:rsidR="00F42693" w:rsidRPr="00F850A2" w:rsidRDefault="00F42693" w:rsidP="00F42693">
      <w:pPr>
        <w:spacing w:after="0"/>
        <w:ind w:firstLine="567"/>
        <w:jc w:val="both"/>
        <w:rPr>
          <w:rFonts w:ascii="Arial" w:eastAsia="Calibri" w:hAnsi="Arial" w:cs="Arial"/>
          <w:sz w:val="24"/>
          <w:szCs w:val="24"/>
        </w:rPr>
      </w:pPr>
      <w:r w:rsidRPr="00F850A2">
        <w:rPr>
          <w:rFonts w:ascii="Arial" w:eastAsia="Calibri" w:hAnsi="Arial" w:cs="Arial"/>
          <w:sz w:val="24"/>
          <w:szCs w:val="24"/>
        </w:rPr>
        <w:t xml:space="preserve">1.  Жижиг дунд, болон өрхийн үйлдвэр эрхлэгч иргэдийг дэмжин үйл ажиллагааг өргөтгөхөд дэмжлэг үзүүлэх, шинэ технологи бүхий бүтээгдэхүүний үйлдвэрлэлийг түлхүү анхаарч үйлдвэрлэсэн бүтээгдэхүүний борлуулалтын сүлжээг өргөтгөх, зөөврийн ажлын байрыг нэмэгдүүлэх, эдийн засагт жижиг дунд үйлдвэрийн эзлэх байр суурийг бэхжүүлэх, ажлын байрыг нэмэгдүүлэх зорилгоор “Чингэлтэйд үйлдвэрлэв-2024” арга хэмжээг хавсралтаар баталсугай. </w:t>
      </w:r>
    </w:p>
    <w:p w:rsidR="00F42693" w:rsidRPr="00F850A2" w:rsidRDefault="00F42693" w:rsidP="00F42693">
      <w:pPr>
        <w:spacing w:after="0"/>
        <w:ind w:firstLine="567"/>
        <w:jc w:val="both"/>
        <w:rPr>
          <w:rFonts w:ascii="Arial" w:eastAsia="Calibri" w:hAnsi="Arial" w:cs="Arial"/>
          <w:sz w:val="24"/>
          <w:szCs w:val="24"/>
        </w:rPr>
      </w:pPr>
    </w:p>
    <w:p w:rsidR="00F42693" w:rsidRPr="00F850A2" w:rsidRDefault="00F42693" w:rsidP="00F42693">
      <w:pPr>
        <w:spacing w:after="0"/>
        <w:ind w:firstLine="567"/>
        <w:jc w:val="both"/>
        <w:rPr>
          <w:rFonts w:ascii="Arial" w:eastAsia="Calibri" w:hAnsi="Arial" w:cs="Arial"/>
          <w:sz w:val="24"/>
          <w:szCs w:val="24"/>
        </w:rPr>
      </w:pPr>
      <w:r w:rsidRPr="00F850A2">
        <w:rPr>
          <w:rFonts w:ascii="Arial" w:eastAsia="Calibri" w:hAnsi="Arial" w:cs="Arial"/>
          <w:sz w:val="24"/>
          <w:szCs w:val="24"/>
        </w:rPr>
        <w:t xml:space="preserve">2.  Арга хэмжээг хэрэгжүүлэх үйл ажиллагааг зохион байгуулж, хэрэгжилтийг хагас, бүтэн жилээр дүүргийн Иргэдийн Төлөөлөгчдийн Хурлын Тэргүүлэгчдэд тайлагнаж ажиллахыг дүүргийн Засаг дарга /Н.Батсүмбэрэл/-д даалгасугай. </w:t>
      </w:r>
    </w:p>
    <w:p w:rsidR="00F42693" w:rsidRPr="00F850A2" w:rsidRDefault="00F42693" w:rsidP="00F42693">
      <w:pPr>
        <w:spacing w:after="0"/>
        <w:jc w:val="both"/>
        <w:rPr>
          <w:rFonts w:ascii="Arial" w:eastAsia="Calibri" w:hAnsi="Arial" w:cs="Arial"/>
          <w:sz w:val="24"/>
          <w:szCs w:val="24"/>
        </w:rPr>
      </w:pPr>
    </w:p>
    <w:p w:rsidR="00F42693" w:rsidRPr="00F850A2" w:rsidRDefault="00F42693" w:rsidP="00F42693">
      <w:pPr>
        <w:spacing w:after="0"/>
        <w:ind w:firstLine="567"/>
        <w:jc w:val="both"/>
        <w:rPr>
          <w:rFonts w:ascii="Arial" w:eastAsia="Calibri" w:hAnsi="Arial" w:cs="Arial"/>
          <w:sz w:val="24"/>
          <w:szCs w:val="24"/>
        </w:rPr>
      </w:pPr>
    </w:p>
    <w:p w:rsidR="00F42693" w:rsidRPr="00F850A2" w:rsidRDefault="00F42693" w:rsidP="00F42693">
      <w:pPr>
        <w:spacing w:after="0" w:line="240" w:lineRule="auto"/>
        <w:ind w:firstLine="567"/>
        <w:jc w:val="both"/>
        <w:rPr>
          <w:rFonts w:ascii="Arial" w:eastAsia="Calibri" w:hAnsi="Arial" w:cs="Arial"/>
          <w:sz w:val="24"/>
          <w:szCs w:val="24"/>
        </w:rPr>
      </w:pPr>
    </w:p>
    <w:p w:rsidR="00F42693" w:rsidRPr="00F850A2" w:rsidRDefault="00F42693" w:rsidP="00F42693">
      <w:pPr>
        <w:spacing w:after="0" w:line="240" w:lineRule="auto"/>
        <w:ind w:firstLine="567"/>
        <w:jc w:val="both"/>
        <w:rPr>
          <w:rFonts w:ascii="Arial" w:eastAsia="Calibri" w:hAnsi="Arial" w:cs="Arial"/>
          <w:sz w:val="24"/>
          <w:szCs w:val="24"/>
        </w:rPr>
      </w:pPr>
    </w:p>
    <w:p w:rsidR="00F42693" w:rsidRPr="00F850A2" w:rsidRDefault="00F42693" w:rsidP="00F42693">
      <w:pPr>
        <w:spacing w:after="0"/>
        <w:jc w:val="center"/>
        <w:rPr>
          <w:rFonts w:ascii="Arial" w:eastAsia="+mn-ea" w:hAnsi="Arial" w:cs="Arial"/>
          <w:kern w:val="24"/>
          <w:sz w:val="24"/>
          <w:szCs w:val="24"/>
          <w:lang w:eastAsia="mn-MN"/>
        </w:rPr>
      </w:pPr>
      <w:r w:rsidRPr="00F850A2">
        <w:rPr>
          <w:rFonts w:ascii="Arial" w:eastAsia="Calibri" w:hAnsi="Arial" w:cs="Arial"/>
          <w:sz w:val="24"/>
          <w:szCs w:val="24"/>
        </w:rPr>
        <w:t xml:space="preserve">ДАРГА               </w:t>
      </w:r>
      <w:r>
        <w:rPr>
          <w:rFonts w:ascii="Arial" w:eastAsia="Calibri" w:hAnsi="Arial" w:cs="Arial"/>
          <w:sz w:val="24"/>
          <w:szCs w:val="24"/>
        </w:rPr>
        <w:t xml:space="preserve">     </w:t>
      </w:r>
      <w:r w:rsidRPr="00F850A2">
        <w:rPr>
          <w:rFonts w:ascii="Arial" w:eastAsia="Calibri" w:hAnsi="Arial" w:cs="Arial"/>
          <w:sz w:val="24"/>
          <w:szCs w:val="24"/>
        </w:rPr>
        <w:t xml:space="preserve">                     Б.МӨНХБАТ</w:t>
      </w:r>
    </w:p>
    <w:p w:rsidR="00F42693" w:rsidRPr="00F850A2" w:rsidRDefault="00F42693" w:rsidP="00F42693">
      <w:pPr>
        <w:spacing w:after="0"/>
        <w:jc w:val="center"/>
        <w:rPr>
          <w:rFonts w:ascii="Arial" w:eastAsia="+mn-ea" w:hAnsi="Arial" w:cs="Arial"/>
          <w:kern w:val="24"/>
          <w:sz w:val="24"/>
          <w:szCs w:val="24"/>
          <w:lang w:eastAsia="mn-MN"/>
        </w:rPr>
      </w:pPr>
    </w:p>
    <w:p w:rsidR="00F42693" w:rsidRPr="00F850A2" w:rsidRDefault="00F42693" w:rsidP="00F42693">
      <w:pPr>
        <w:spacing w:after="0"/>
        <w:jc w:val="center"/>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Default="00F4269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Default="00E33313" w:rsidP="00F42693">
      <w:pPr>
        <w:spacing w:after="0"/>
        <w:jc w:val="both"/>
        <w:rPr>
          <w:rFonts w:ascii="Arial" w:eastAsia="+mn-ea" w:hAnsi="Arial" w:cs="Arial"/>
          <w:kern w:val="24"/>
          <w:sz w:val="24"/>
          <w:szCs w:val="24"/>
          <w:lang w:eastAsia="mn-MN"/>
        </w:rPr>
      </w:pPr>
    </w:p>
    <w:p w:rsidR="00E33313" w:rsidRPr="00F850A2" w:rsidRDefault="00E33313" w:rsidP="00F42693">
      <w:pPr>
        <w:spacing w:after="0"/>
        <w:jc w:val="both"/>
        <w:rPr>
          <w:rFonts w:ascii="Arial" w:eastAsia="+mn-ea" w:hAnsi="Arial" w:cs="Arial"/>
          <w:kern w:val="24"/>
          <w:sz w:val="24"/>
          <w:szCs w:val="24"/>
          <w:lang w:eastAsia="mn-MN"/>
        </w:rPr>
      </w:pPr>
      <w:bookmarkStart w:id="0" w:name="_GoBack"/>
      <w:bookmarkEnd w:id="0"/>
    </w:p>
    <w:p w:rsidR="00F42693" w:rsidRPr="00B1453C" w:rsidRDefault="00F42693" w:rsidP="00F42693">
      <w:pPr>
        <w:spacing w:after="0" w:line="240" w:lineRule="auto"/>
        <w:contextualSpacing/>
        <w:jc w:val="right"/>
        <w:rPr>
          <w:rFonts w:ascii="Arial" w:eastAsiaTheme="minorEastAsia" w:hAnsi="Arial" w:cs="Arial"/>
          <w:sz w:val="24"/>
          <w:szCs w:val="24"/>
        </w:rPr>
      </w:pPr>
      <w:r>
        <w:rPr>
          <w:rFonts w:ascii="Arial" w:eastAsiaTheme="minorEastAsia" w:hAnsi="Arial" w:cs="Arial"/>
          <w:sz w:val="24"/>
          <w:szCs w:val="24"/>
        </w:rPr>
        <w:lastRenderedPageBreak/>
        <w:t>Чингэлтэй</w:t>
      </w:r>
      <w:r w:rsidRPr="00B1453C">
        <w:rPr>
          <w:rFonts w:ascii="Arial" w:eastAsiaTheme="minorEastAsia" w:hAnsi="Arial" w:cs="Arial"/>
          <w:sz w:val="24"/>
          <w:szCs w:val="24"/>
        </w:rPr>
        <w:t xml:space="preserve"> дүүргийн Иргэдийн Төлөөлөгчдийн </w:t>
      </w:r>
    </w:p>
    <w:p w:rsidR="00F42693" w:rsidRPr="00B1453C" w:rsidRDefault="00F42693" w:rsidP="00F42693">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w:t>
      </w:r>
      <w:r w:rsidRPr="00B1453C">
        <w:rPr>
          <w:rFonts w:ascii="Arial" w:eastAsiaTheme="minorEastAsia" w:hAnsi="Arial" w:cs="Arial"/>
          <w:sz w:val="24"/>
          <w:szCs w:val="24"/>
        </w:rPr>
        <w:t>Хурлын Тэргүүлэгчдийн</w:t>
      </w:r>
      <w:r>
        <w:rPr>
          <w:rFonts w:ascii="Arial" w:eastAsiaTheme="minorEastAsia" w:hAnsi="Arial" w:cs="Arial"/>
          <w:sz w:val="24"/>
          <w:szCs w:val="24"/>
        </w:rPr>
        <w:t xml:space="preserve"> 2021 оны 05 дугаар </w:t>
      </w:r>
    </w:p>
    <w:p w:rsidR="00F42693" w:rsidRPr="00B1453C" w:rsidRDefault="00F42693" w:rsidP="00F42693">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сарын...-ны өдрийн</w:t>
      </w:r>
      <w:r>
        <w:rPr>
          <w:rFonts w:ascii="Arial" w:eastAsiaTheme="minorEastAsia" w:hAnsi="Arial" w:cs="Arial"/>
          <w:sz w:val="24"/>
          <w:szCs w:val="24"/>
        </w:rPr>
        <w:t xml:space="preserve"> ... дугаар тогтоолын </w:t>
      </w:r>
      <w:r w:rsidRPr="00B1453C">
        <w:rPr>
          <w:rFonts w:ascii="Arial" w:eastAsiaTheme="minorEastAsia" w:hAnsi="Arial" w:cs="Arial"/>
          <w:sz w:val="24"/>
          <w:szCs w:val="24"/>
        </w:rPr>
        <w:t xml:space="preserve"> хавсралт</w:t>
      </w:r>
    </w:p>
    <w:p w:rsidR="00F42693" w:rsidRDefault="00F42693" w:rsidP="00F42693">
      <w:pPr>
        <w:spacing w:after="0"/>
        <w:ind w:right="544"/>
        <w:jc w:val="center"/>
        <w:rPr>
          <w:rFonts w:ascii="Arial" w:hAnsi="Arial" w:cs="Arial"/>
          <w:b/>
          <w:color w:val="000000" w:themeColor="text1"/>
          <w:sz w:val="24"/>
          <w:szCs w:val="24"/>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both"/>
        <w:rPr>
          <w:rFonts w:ascii="Arial" w:eastAsia="+mn-ea" w:hAnsi="Arial" w:cs="Arial"/>
          <w:kern w:val="24"/>
          <w:sz w:val="24"/>
          <w:szCs w:val="24"/>
          <w:lang w:eastAsia="mn-MN"/>
        </w:rPr>
      </w:pPr>
    </w:p>
    <w:p w:rsidR="00F42693" w:rsidRPr="00F850A2" w:rsidRDefault="00F42693" w:rsidP="00F42693">
      <w:pPr>
        <w:spacing w:after="0"/>
        <w:jc w:val="center"/>
        <w:rPr>
          <w:rFonts w:ascii="Arial" w:eastAsia="Calibri" w:hAnsi="Arial" w:cs="Arial"/>
          <w:b/>
          <w:sz w:val="24"/>
          <w:szCs w:val="24"/>
        </w:rPr>
      </w:pPr>
      <w:r w:rsidRPr="00F850A2">
        <w:rPr>
          <w:rFonts w:ascii="Arial" w:eastAsia="Calibri" w:hAnsi="Arial" w:cs="Arial"/>
          <w:b/>
          <w:sz w:val="24"/>
          <w:szCs w:val="24"/>
        </w:rPr>
        <w:t xml:space="preserve">“ЧИНГЭЛТЭЙД ҮЙЛДВЭРЛЭВ-2024” АРГА ХЭМЖЭЭ  </w:t>
      </w:r>
    </w:p>
    <w:p w:rsidR="00F42693" w:rsidRPr="00F850A2" w:rsidRDefault="00F42693" w:rsidP="00F42693">
      <w:pPr>
        <w:spacing w:after="0"/>
        <w:rPr>
          <w:rFonts w:ascii="Arial" w:eastAsia="Calibri" w:hAnsi="Arial" w:cs="Arial"/>
          <w:b/>
          <w:sz w:val="24"/>
          <w:szCs w:val="24"/>
        </w:rPr>
      </w:pPr>
    </w:p>
    <w:p w:rsidR="00F42693" w:rsidRPr="00F850A2" w:rsidRDefault="00F42693" w:rsidP="00F42693">
      <w:pPr>
        <w:spacing w:after="0"/>
        <w:jc w:val="center"/>
        <w:rPr>
          <w:rFonts w:ascii="Arial" w:eastAsia="Calibri" w:hAnsi="Arial" w:cs="Arial"/>
          <w:b/>
          <w:sz w:val="24"/>
          <w:szCs w:val="24"/>
        </w:rPr>
      </w:pPr>
      <w:r w:rsidRPr="00F850A2">
        <w:rPr>
          <w:rFonts w:ascii="Arial" w:eastAsia="Calibri" w:hAnsi="Arial" w:cs="Arial"/>
          <w:b/>
          <w:sz w:val="24"/>
          <w:szCs w:val="24"/>
        </w:rPr>
        <w:t>Нэг. Нийтлэг үндэслэл</w:t>
      </w:r>
    </w:p>
    <w:p w:rsidR="00F42693" w:rsidRPr="00F850A2" w:rsidRDefault="00F42693" w:rsidP="00F42693">
      <w:pPr>
        <w:spacing w:after="0"/>
        <w:jc w:val="center"/>
        <w:rPr>
          <w:rFonts w:ascii="Arial" w:eastAsia="Calibri" w:hAnsi="Arial" w:cs="Arial"/>
          <w:b/>
          <w:sz w:val="24"/>
          <w:szCs w:val="24"/>
        </w:rPr>
      </w:pPr>
    </w:p>
    <w:p w:rsidR="00F42693" w:rsidRPr="00F850A2" w:rsidRDefault="00F42693" w:rsidP="00F42693">
      <w:pPr>
        <w:ind w:firstLine="567"/>
        <w:jc w:val="both"/>
        <w:rPr>
          <w:rFonts w:ascii="Arial" w:hAnsi="Arial" w:cs="Arial"/>
          <w:sz w:val="24"/>
          <w:szCs w:val="24"/>
          <w:lang w:eastAsia="mn-MN"/>
        </w:rPr>
      </w:pPr>
      <w:r w:rsidRPr="00F850A2">
        <w:rPr>
          <w:rFonts w:ascii="Arial" w:hAnsi="Arial" w:cs="Arial"/>
          <w:sz w:val="24"/>
          <w:szCs w:val="24"/>
          <w:lang w:eastAsia="mn-MN"/>
        </w:rPr>
        <w:t>Монгол Улсын Засгийн газраас үндэсний үйлдвэрлэлийг дэмжих чиглэлээр жижиг дунд үйлдвэрлэл эрчимтэй хөгжиж буй энэ цаг үед Монгол хүн бүрийг үндэсний үйлдвэрлэлээ дэмжих бодлогыг иргэн бүрд суулгах үе бидэнд ирж байна.</w:t>
      </w:r>
    </w:p>
    <w:p w:rsidR="00F42693" w:rsidRPr="00F850A2" w:rsidRDefault="00F42693" w:rsidP="00F42693">
      <w:pPr>
        <w:ind w:firstLine="567"/>
        <w:jc w:val="both"/>
        <w:rPr>
          <w:rFonts w:ascii="Arial" w:eastAsia="Calibri" w:hAnsi="Arial" w:cs="Arial"/>
          <w:sz w:val="24"/>
          <w:szCs w:val="24"/>
        </w:rPr>
      </w:pPr>
      <w:r w:rsidRPr="00F850A2">
        <w:rPr>
          <w:rFonts w:ascii="Arial" w:eastAsia="Calibri" w:hAnsi="Arial" w:cs="Arial"/>
          <w:sz w:val="24"/>
          <w:szCs w:val="24"/>
        </w:rPr>
        <w:t>Үндэсний статистикийн хорооны бизнес регистрийн санд бүртгэлтэй аж ахуйн нэгжийн 77 хувь нь, нийт ажиллах хүчний 72 хувь нь жижиг, дунд үйлдвэрийн салбарт ажиллаж байна. Дотоодын нийт бүтээгдэхүүний 17.8 хувь, экспортын 2.3 хувийг жижиг, дунд үйлдвэрийн салбарт үйлдвэрлэж байна.</w:t>
      </w:r>
    </w:p>
    <w:p w:rsidR="00F42693" w:rsidRPr="00F850A2" w:rsidRDefault="00F42693" w:rsidP="00F42693">
      <w:pPr>
        <w:ind w:firstLine="567"/>
        <w:jc w:val="both"/>
        <w:rPr>
          <w:rFonts w:ascii="Arial" w:hAnsi="Arial" w:cs="Arial"/>
          <w:sz w:val="24"/>
          <w:szCs w:val="24"/>
          <w:lang w:eastAsia="mn-MN"/>
        </w:rPr>
      </w:pPr>
      <w:r w:rsidRPr="00F850A2">
        <w:rPr>
          <w:rFonts w:ascii="Arial" w:hAnsi="Arial" w:cs="Arial"/>
          <w:sz w:val="24"/>
          <w:szCs w:val="24"/>
          <w:lang w:eastAsia="mn-MN"/>
        </w:rPr>
        <w:t xml:space="preserve">Монгол Улсын Засгийн газрын 2020-2024 оны үйл ажиллагааны мөрийн хөтөлбөрийн Эдийн засгийн бодлогын багцын </w:t>
      </w:r>
      <w:r w:rsidRPr="00F850A2">
        <w:rPr>
          <w:rFonts w:ascii="Arial" w:eastAsia="Calibri" w:hAnsi="Arial" w:cs="Arial"/>
          <w:sz w:val="24"/>
          <w:szCs w:val="24"/>
          <w:shd w:val="clear" w:color="auto" w:fill="FFFFFF"/>
        </w:rPr>
        <w:t xml:space="preserve">Хүнс, хөдөө аж ахуй, хөнгөн үйлдвэрийн 3.3.13 дахь заалтыг </w:t>
      </w:r>
      <w:r w:rsidRPr="00F850A2">
        <w:rPr>
          <w:rFonts w:ascii="Arial" w:hAnsi="Arial" w:cs="Arial"/>
          <w:sz w:val="24"/>
          <w:szCs w:val="24"/>
          <w:lang w:eastAsia="mn-MN"/>
        </w:rPr>
        <w:t>хэрэгжүүлж импортыг орлох экспортын чиглэлийн тэргүүлэх болон жижиг, дунд үйлдвэрлэл, хоршоо худалдаа үйлчилгээний салбарын татвар эрх зүй, бизнесийн таатай орчинг бүрдүүлж, нэмүү өртөг шингэсэн бүтээгдэхүүн үйлдвэрлэлийн дотоодын нийт бүтээгдэхүүний эзлэх хэмжээг нэмэгдүүлэх зорилгоор энэхүү арга хэмжээг боловсрууллаа.</w:t>
      </w:r>
    </w:p>
    <w:p w:rsidR="00F42693" w:rsidRPr="00F850A2" w:rsidRDefault="00F42693" w:rsidP="00F42693">
      <w:pPr>
        <w:ind w:firstLine="567"/>
        <w:jc w:val="both"/>
        <w:rPr>
          <w:rFonts w:ascii="Arial" w:hAnsi="Arial" w:cs="Arial"/>
          <w:sz w:val="24"/>
          <w:szCs w:val="20"/>
          <w:lang w:eastAsia="mn-MN"/>
        </w:rPr>
      </w:pPr>
      <w:r w:rsidRPr="00F850A2">
        <w:rPr>
          <w:rFonts w:ascii="Arial" w:hAnsi="Arial" w:cs="Arial"/>
          <w:sz w:val="24"/>
          <w:szCs w:val="20"/>
          <w:lang w:eastAsia="mn-MN"/>
        </w:rPr>
        <w:t xml:space="preserve">Дүүргийн хувьд бичил, жижиг, дунд үйлдвэрлэл эрхлэгч ААН, иргэдийг түлхүү хөгжүүлж үйлдвэрлэгч болгон эдийн засгийн өсөлтөд бодит нэмэр оруулж иргэдийн орлогыг нэмэгдүүлэх гол зорилго юм. Үндэсний үйлдвэрлэгчдийн бүтээгдэхүүн үйлдвэрлэх үйл явц амжилттай явагдаж байгаа боловч бараа бүтээгдэхүүний чанар технологи, сав баглаа боодлыг сайжруулах, тухайн бүтээгдэхүүнээ олон нийтэд хүргэх, зөөврийн ажлын байрыг нэмэгдүүлэх, гадаад, дотоодын зах зээл борлуулалт хийх суваг цөөн байгаа учир дээрх боломжуудыг нэмэгдүүлэх нь </w:t>
      </w:r>
      <w:r w:rsidRPr="00F850A2">
        <w:rPr>
          <w:rFonts w:ascii="Arial" w:eastAsia="Calibri" w:hAnsi="Arial" w:cs="Arial"/>
          <w:b/>
          <w:sz w:val="24"/>
          <w:szCs w:val="24"/>
        </w:rPr>
        <w:t>“</w:t>
      </w:r>
      <w:r w:rsidRPr="00F850A2">
        <w:rPr>
          <w:rFonts w:ascii="Arial" w:hAnsi="Arial" w:cs="Arial"/>
          <w:sz w:val="24"/>
          <w:szCs w:val="20"/>
          <w:lang w:eastAsia="mn-MN"/>
        </w:rPr>
        <w:t>Чингэлтэйд үйлдвэрлэв-2024</w:t>
      </w:r>
      <w:r w:rsidRPr="00F850A2">
        <w:rPr>
          <w:rFonts w:ascii="Arial" w:eastAsia="Calibri" w:hAnsi="Arial" w:cs="Arial"/>
          <w:b/>
          <w:sz w:val="24"/>
          <w:szCs w:val="24"/>
        </w:rPr>
        <w:t xml:space="preserve">” </w:t>
      </w:r>
      <w:r w:rsidRPr="00F850A2">
        <w:rPr>
          <w:rFonts w:ascii="Arial" w:hAnsi="Arial" w:cs="Arial"/>
          <w:sz w:val="24"/>
          <w:szCs w:val="20"/>
          <w:lang w:eastAsia="mn-MN"/>
        </w:rPr>
        <w:t xml:space="preserve">арга хэмжээг боловсруулах үндэслэл болж байна. </w:t>
      </w:r>
    </w:p>
    <w:p w:rsidR="00F42693" w:rsidRPr="00F850A2" w:rsidRDefault="00F42693" w:rsidP="00F42693">
      <w:pPr>
        <w:ind w:firstLine="567"/>
        <w:jc w:val="both"/>
        <w:rPr>
          <w:rFonts w:ascii="Arial" w:hAnsi="Arial" w:cs="Arial"/>
          <w:sz w:val="24"/>
          <w:szCs w:val="20"/>
          <w:lang w:eastAsia="mn-MN"/>
        </w:rPr>
      </w:pPr>
      <w:r w:rsidRPr="00F850A2">
        <w:rPr>
          <w:rFonts w:ascii="Arial" w:eastAsia="Calibri" w:hAnsi="Arial" w:cs="Arial"/>
          <w:b/>
          <w:sz w:val="24"/>
          <w:szCs w:val="24"/>
        </w:rPr>
        <w:t>“ЧИНГЭЛТЭЙД ҮЙЛДВЭРЛЭВ” дэд хөтөлбөр 2017-2020 онд хэрэгжсэнээр:</w:t>
      </w:r>
    </w:p>
    <w:p w:rsidR="00F42693" w:rsidRPr="00F850A2" w:rsidRDefault="00F42693" w:rsidP="00F42693">
      <w:pPr>
        <w:ind w:firstLine="567"/>
        <w:jc w:val="both"/>
        <w:rPr>
          <w:rFonts w:ascii="Arial" w:hAnsi="Arial" w:cs="Arial"/>
          <w:sz w:val="24"/>
          <w:szCs w:val="24"/>
          <w:lang w:eastAsia="mn-MN"/>
        </w:rPr>
      </w:pPr>
      <w:r w:rsidRPr="00F850A2">
        <w:rPr>
          <w:rFonts w:ascii="Arial" w:hAnsi="Arial" w:cs="Arial"/>
          <w:sz w:val="24"/>
          <w:szCs w:val="24"/>
          <w:lang w:eastAsia="mn-MN"/>
        </w:rPr>
        <w:t xml:space="preserve"> Дүүргийн хэмжээнд 2017-2020 онд хөтөлбөр хэрэгжсэнээр нийт 794 үйлдвэрлэгч болон аж ахуй нэгж үйл ажиллагаа явуулж, үүнээс 98 үйлдвэрлэгч шинээр бүртгэгдэн үйл ажиллагаа хэвийн явагдаж байна.  </w:t>
      </w:r>
    </w:p>
    <w:p w:rsidR="00F42693" w:rsidRPr="00F850A2" w:rsidRDefault="00F42693" w:rsidP="00F42693">
      <w:pPr>
        <w:ind w:firstLine="567"/>
        <w:jc w:val="both"/>
        <w:rPr>
          <w:rFonts w:ascii="Times New Roman" w:hAnsi="Times New Roman"/>
          <w:sz w:val="24"/>
          <w:szCs w:val="24"/>
          <w:lang w:eastAsia="mn-MN"/>
        </w:rPr>
      </w:pPr>
      <w:r w:rsidRPr="00F850A2">
        <w:rPr>
          <w:rFonts w:ascii="Arial" w:eastAsia="+mn-ea" w:hAnsi="Arial" w:cs="Arial"/>
          <w:kern w:val="24"/>
          <w:sz w:val="24"/>
          <w:szCs w:val="24"/>
          <w:lang w:eastAsia="mn-MN"/>
        </w:rPr>
        <w:t xml:space="preserve">2017-2020 онд дүүргийн бичил, жижиг дунд үйлдвэрлэл эрхлэгч, бойжигчдыг санхүүгийн үйлчилгээнд зуучлах, бүтээгдэхүүн үйлдвэрлэлийг нэмэгдүүлэх, тоног төхөөрөмжийн шинэчлэл хийх, ажлын байр нэмэгдүүлэх зорилго бүхий 150 үйлдвэрлэгчид төсөл хөтөлбөр боловсруулах үйлчилгээг хүргэн, зөөврийн ажлын байраар хангагдсан үйлдвэрлэгчийг бизнес төлөвлөгөөтэй болгож, үйлдвэрлэгчдийг банк санхүүгийн болон төслийн гарын авлагаар бүрэн ханган ажилласан. </w:t>
      </w:r>
    </w:p>
    <w:p w:rsidR="00F42693" w:rsidRPr="00F850A2" w:rsidRDefault="00F42693" w:rsidP="00F42693">
      <w:pPr>
        <w:ind w:firstLine="567"/>
        <w:jc w:val="both"/>
        <w:rPr>
          <w:rFonts w:ascii="Arial" w:eastAsia="+mn-ea" w:hAnsi="Arial" w:cs="Arial"/>
          <w:kern w:val="24"/>
          <w:sz w:val="24"/>
          <w:szCs w:val="24"/>
          <w:lang w:eastAsia="mn-MN"/>
        </w:rPr>
      </w:pPr>
      <w:r w:rsidRPr="00F850A2">
        <w:rPr>
          <w:rFonts w:ascii="Arial" w:eastAsia="+mn-ea" w:hAnsi="Arial" w:cs="Arial"/>
          <w:kern w:val="24"/>
          <w:sz w:val="24"/>
          <w:szCs w:val="24"/>
          <w:lang w:eastAsia="mn-MN"/>
        </w:rPr>
        <w:lastRenderedPageBreak/>
        <w:t xml:space="preserve">Хөтөлбөрийн хүрээнд нийт </w:t>
      </w:r>
      <w:r w:rsidRPr="00F850A2">
        <w:rPr>
          <w:rFonts w:ascii="Arial" w:eastAsia="+mn-ea" w:hAnsi="Arial" w:cs="Arial"/>
          <w:b/>
          <w:kern w:val="24"/>
          <w:sz w:val="24"/>
          <w:szCs w:val="24"/>
          <w:lang w:eastAsia="mn-MN"/>
        </w:rPr>
        <w:t>124</w:t>
      </w:r>
      <w:r w:rsidRPr="00F850A2">
        <w:rPr>
          <w:rFonts w:ascii="Arial" w:eastAsia="+mn-ea" w:hAnsi="Arial" w:cs="Arial"/>
          <w:kern w:val="24"/>
          <w:sz w:val="24"/>
          <w:szCs w:val="24"/>
          <w:lang w:eastAsia="mn-MN"/>
        </w:rPr>
        <w:t xml:space="preserve"> үйлдвэрлэгчийн төсөл хөтөлбөрүүд шалгарч нийт </w:t>
      </w:r>
      <w:r w:rsidRPr="00F850A2">
        <w:rPr>
          <w:rFonts w:ascii="Arial" w:eastAsia="+mn-ea" w:hAnsi="Arial" w:cs="Arial"/>
          <w:b/>
          <w:kern w:val="24"/>
          <w:sz w:val="24"/>
          <w:szCs w:val="24"/>
          <w:lang w:eastAsia="mn-MN"/>
        </w:rPr>
        <w:t>220.540.000</w:t>
      </w:r>
      <w:r w:rsidRPr="00F850A2">
        <w:rPr>
          <w:rFonts w:ascii="Arial" w:eastAsia="+mn-ea" w:hAnsi="Arial" w:cs="Arial"/>
          <w:kern w:val="24"/>
          <w:sz w:val="24"/>
          <w:szCs w:val="24"/>
          <w:lang w:eastAsia="mn-MN"/>
        </w:rPr>
        <w:t xml:space="preserve"> төгрөгийн зээл болон дэмжлэг туслалцаа авсан байна.</w:t>
      </w:r>
    </w:p>
    <w:p w:rsidR="00F42693" w:rsidRPr="00F850A2" w:rsidRDefault="00F42693" w:rsidP="00F42693">
      <w:pPr>
        <w:spacing w:after="0"/>
        <w:ind w:firstLine="567"/>
        <w:jc w:val="both"/>
        <w:rPr>
          <w:rFonts w:ascii="Arial" w:eastAsia="+mn-ea" w:hAnsi="Arial" w:cs="Arial"/>
          <w:kern w:val="24"/>
          <w:sz w:val="24"/>
          <w:szCs w:val="24"/>
          <w:lang w:eastAsia="mn-MN"/>
        </w:rPr>
      </w:pPr>
      <w:r w:rsidRPr="00F850A2">
        <w:rPr>
          <w:rFonts w:ascii="Arial" w:eastAsia="+mn-ea" w:hAnsi="Arial" w:cs="Arial"/>
          <w:kern w:val="24"/>
          <w:sz w:val="24"/>
          <w:szCs w:val="24"/>
          <w:lang w:eastAsia="mn-MN"/>
        </w:rPr>
        <w:t>Хөтөлбөр хэрэгжсэнээр 2017-2019 оны хооронд нийт 123 зөөврийн ажлын байрны төслийг хэрэгжүүлж, 112  үйлдвэрлэгчийг  16-28 мкв хэмжээтэй зөөврийн ажлын байраар хангасан байна. Зөөврийн ажлын байрыг гэнэтийн осол, эрсдэлээс урьдчилан сэргийлэх зорилгоор “Ард даатгал”-д даатгуулах ажлыг хийж гүйцэтгэсэн.</w:t>
      </w:r>
    </w:p>
    <w:p w:rsidR="00F42693" w:rsidRPr="00F850A2" w:rsidRDefault="00F42693" w:rsidP="00F42693">
      <w:pPr>
        <w:spacing w:after="0"/>
        <w:ind w:firstLine="567"/>
        <w:jc w:val="both"/>
        <w:rPr>
          <w:rFonts w:ascii="Arial" w:eastAsia="+mn-ea" w:hAnsi="Arial" w:cs="Arial"/>
          <w:kern w:val="24"/>
          <w:sz w:val="24"/>
          <w:szCs w:val="24"/>
          <w:lang w:eastAsia="mn-MN"/>
        </w:rPr>
      </w:pPr>
      <w:r w:rsidRPr="00F850A2">
        <w:rPr>
          <w:rFonts w:ascii="Arial" w:eastAsia="+mn-ea" w:hAnsi="Arial" w:cs="Arial"/>
          <w:kern w:val="24"/>
          <w:sz w:val="24"/>
          <w:szCs w:val="24"/>
          <w:lang w:eastAsia="mn-MN"/>
        </w:rPr>
        <w:t xml:space="preserve">Зөөврийн ажлын байр тавигдсанаар 249 хүний ажлын байр бий болгоод байна. </w:t>
      </w:r>
    </w:p>
    <w:p w:rsidR="00F42693" w:rsidRPr="00F850A2" w:rsidRDefault="00F42693" w:rsidP="00F42693">
      <w:pPr>
        <w:spacing w:after="0"/>
        <w:ind w:firstLine="567"/>
        <w:jc w:val="both"/>
        <w:rPr>
          <w:rFonts w:ascii="Arial" w:eastAsia="+mn-ea" w:hAnsi="Arial" w:cs="Arial"/>
          <w:kern w:val="24"/>
          <w:sz w:val="24"/>
          <w:szCs w:val="24"/>
          <w:lang w:eastAsia="mn-MN"/>
        </w:rPr>
      </w:pPr>
      <w:r w:rsidRPr="00F850A2">
        <w:rPr>
          <w:rFonts w:ascii="Arial" w:eastAsia="+mn-ea" w:hAnsi="Arial" w:cs="Arial"/>
          <w:kern w:val="24"/>
          <w:sz w:val="24"/>
          <w:szCs w:val="24"/>
          <w:lang w:eastAsia="mn-MN"/>
        </w:rPr>
        <w:t>Мөн Үйлдвэрлэгчид түрээсийн төлбөргүйгээр тав тухтай, эрүүл ахуйн шаардлага хангасан тохилог орчинд үйлдвэрлэлээ өргөжүүлэх боломжийг бүрдүүлсэн.</w:t>
      </w:r>
    </w:p>
    <w:p w:rsidR="00F42693" w:rsidRPr="00F850A2" w:rsidRDefault="00F42693" w:rsidP="00F42693">
      <w:pPr>
        <w:numPr>
          <w:ilvl w:val="0"/>
          <w:numId w:val="1"/>
        </w:numPr>
        <w:spacing w:after="0" w:line="259" w:lineRule="auto"/>
        <w:jc w:val="both"/>
        <w:rPr>
          <w:rFonts w:ascii="Arial" w:eastAsia="+mn-ea" w:hAnsi="Arial" w:cs="Arial"/>
          <w:kern w:val="24"/>
          <w:sz w:val="24"/>
          <w:szCs w:val="24"/>
          <w:lang w:eastAsia="mn-MN"/>
        </w:rPr>
      </w:pPr>
      <w:r w:rsidRPr="00F850A2">
        <w:rPr>
          <w:rFonts w:ascii="Arial" w:eastAsia="+mn-ea" w:hAnsi="Arial" w:cs="Arial"/>
          <w:kern w:val="24"/>
          <w:sz w:val="24"/>
          <w:szCs w:val="24"/>
          <w:lang w:eastAsia="mn-MN"/>
        </w:rPr>
        <w:t xml:space="preserve">Байнгын үйл ажиллагаатай “Чингэлтэйд үйлдвэрлэв-1, 2, 3” худалдааны цэг борлуулалтын орлого 2017-2020 оны хооронд нийт давхардсан байдлаар  244 үйлдвэрлэгчийн 483.7 сая төгрөгийн  борлуулалт хийсэн байна. </w:t>
      </w:r>
    </w:p>
    <w:p w:rsidR="00F42693" w:rsidRPr="00F850A2" w:rsidRDefault="00F42693" w:rsidP="00F42693">
      <w:pPr>
        <w:numPr>
          <w:ilvl w:val="0"/>
          <w:numId w:val="1"/>
        </w:numPr>
        <w:spacing w:after="0" w:line="259" w:lineRule="auto"/>
        <w:jc w:val="both"/>
        <w:rPr>
          <w:rFonts w:ascii="Arial" w:eastAsia="+mn-ea" w:hAnsi="Arial" w:cs="Arial"/>
          <w:kern w:val="24"/>
          <w:sz w:val="24"/>
          <w:szCs w:val="24"/>
          <w:lang w:eastAsia="mn-MN"/>
        </w:rPr>
      </w:pPr>
      <w:r w:rsidRPr="00F850A2">
        <w:rPr>
          <w:rFonts w:ascii="Arial" w:eastAsia="+mn-ea" w:hAnsi="Arial" w:cs="Arial"/>
          <w:kern w:val="24"/>
          <w:sz w:val="24"/>
          <w:szCs w:val="24"/>
          <w:lang w:eastAsia="mn-MN"/>
        </w:rPr>
        <w:t>2017-2020 онуудад давхардсан тоогоор нийт 3201 үйлдвэрлэгчдэд мэдээлэл, зөвлөгөө өгч инкубацын үйлчилгээг үзүүлсэн байна.</w:t>
      </w:r>
    </w:p>
    <w:p w:rsidR="00F42693" w:rsidRPr="00F850A2" w:rsidRDefault="00F42693" w:rsidP="00F42693">
      <w:pPr>
        <w:spacing w:after="0"/>
        <w:ind w:firstLine="567"/>
        <w:jc w:val="both"/>
        <w:rPr>
          <w:rFonts w:ascii="Times New Roman" w:hAnsi="Times New Roman"/>
          <w:sz w:val="24"/>
          <w:szCs w:val="24"/>
          <w:lang w:eastAsia="mn-MN"/>
        </w:rPr>
      </w:pPr>
      <w:r w:rsidRPr="00F850A2">
        <w:rPr>
          <w:rFonts w:ascii="Arial" w:eastAsia="+mn-ea" w:hAnsi="Arial" w:cs="Arial"/>
          <w:kern w:val="24"/>
          <w:sz w:val="24"/>
          <w:szCs w:val="24"/>
          <w:lang w:eastAsia="mn-MN"/>
        </w:rPr>
        <w:t xml:space="preserve">Хөтөлбөрийн хүрээнд дотоодын </w:t>
      </w:r>
      <w:r w:rsidRPr="00F850A2">
        <w:rPr>
          <w:rFonts w:ascii="Arial" w:eastAsia="+mn-ea" w:hAnsi="Arial" w:cs="Arial"/>
          <w:b/>
          <w:kern w:val="24"/>
          <w:sz w:val="24"/>
          <w:szCs w:val="24"/>
          <w:lang w:eastAsia="mn-MN"/>
        </w:rPr>
        <w:t>39</w:t>
      </w:r>
      <w:r w:rsidRPr="00F850A2">
        <w:rPr>
          <w:rFonts w:ascii="Arial" w:eastAsia="+mn-ea" w:hAnsi="Arial" w:cs="Arial"/>
          <w:kern w:val="24"/>
          <w:sz w:val="24"/>
          <w:szCs w:val="24"/>
          <w:lang w:eastAsia="mn-MN"/>
        </w:rPr>
        <w:t xml:space="preserve">, гадаадын 4 нийт 43 удаагийн үзэсгэлэн худалдаанд давхардсан тоогоор </w:t>
      </w:r>
      <w:r w:rsidRPr="00F850A2">
        <w:rPr>
          <w:rFonts w:ascii="Arial" w:eastAsia="+mn-ea" w:hAnsi="Arial" w:cs="Arial"/>
          <w:b/>
          <w:kern w:val="24"/>
          <w:sz w:val="24"/>
          <w:szCs w:val="24"/>
          <w:lang w:eastAsia="mn-MN"/>
        </w:rPr>
        <w:t>750</w:t>
      </w:r>
      <w:r w:rsidRPr="00F850A2">
        <w:rPr>
          <w:rFonts w:ascii="Arial" w:eastAsia="+mn-ea" w:hAnsi="Arial" w:cs="Arial"/>
          <w:kern w:val="24"/>
          <w:sz w:val="24"/>
          <w:szCs w:val="24"/>
          <w:lang w:eastAsia="mn-MN"/>
        </w:rPr>
        <w:t xml:space="preserve"> иргэн, үйлдвэрлэгчдийг хамруулж </w:t>
      </w:r>
      <w:r w:rsidRPr="00F850A2">
        <w:rPr>
          <w:rFonts w:ascii="Arial" w:eastAsia="+mn-ea" w:hAnsi="Arial" w:cs="Arial"/>
          <w:b/>
          <w:kern w:val="24"/>
          <w:sz w:val="24"/>
          <w:szCs w:val="24"/>
          <w:lang w:eastAsia="mn-MN"/>
        </w:rPr>
        <w:t>419.1 сая</w:t>
      </w:r>
      <w:r w:rsidRPr="00F850A2">
        <w:rPr>
          <w:rFonts w:ascii="Arial" w:eastAsia="+mn-ea" w:hAnsi="Arial" w:cs="Arial"/>
          <w:kern w:val="24"/>
          <w:sz w:val="24"/>
          <w:szCs w:val="24"/>
          <w:lang w:eastAsia="mn-MN"/>
        </w:rPr>
        <w:t xml:space="preserve"> төгрөгийн бараа бүтээгдэхүүн борлуулсан үзүүлэлттэй байгаа нь хөтөлбөрийн дэвшүүлсэн зорилтыг бүрэн ханган ажилласан үзүүлэлттэй гарч 2020-2024 онд хэрэгжих үндэслэл суурийг тавьж өгсөн. </w:t>
      </w:r>
    </w:p>
    <w:p w:rsidR="00F42693" w:rsidRPr="00F850A2" w:rsidRDefault="00F42693" w:rsidP="00F42693">
      <w:pPr>
        <w:spacing w:after="0"/>
        <w:ind w:firstLine="567"/>
        <w:jc w:val="both"/>
        <w:rPr>
          <w:rFonts w:ascii="Times New Roman" w:hAnsi="Times New Roman"/>
          <w:sz w:val="24"/>
          <w:szCs w:val="24"/>
          <w:lang w:eastAsia="mn-MN"/>
        </w:rPr>
      </w:pPr>
    </w:p>
    <w:p w:rsidR="00F42693" w:rsidRPr="00F850A2" w:rsidRDefault="00F42693" w:rsidP="00F42693">
      <w:pPr>
        <w:spacing w:after="0"/>
        <w:ind w:left="2160" w:firstLine="720"/>
        <w:jc w:val="both"/>
        <w:rPr>
          <w:rFonts w:ascii="Arial" w:eastAsiaTheme="minorHAnsi" w:hAnsi="Arial" w:cs="Arial"/>
          <w:b/>
          <w:sz w:val="24"/>
          <w:szCs w:val="24"/>
        </w:rPr>
      </w:pPr>
      <w:r w:rsidRPr="00F850A2">
        <w:rPr>
          <w:rFonts w:ascii="Arial" w:eastAsiaTheme="minorHAnsi" w:hAnsi="Arial" w:cs="Arial"/>
          <w:b/>
          <w:sz w:val="24"/>
          <w:szCs w:val="24"/>
        </w:rPr>
        <w:t>Хоёр. Арга хэмжээ зорилго</w:t>
      </w:r>
    </w:p>
    <w:p w:rsidR="00F42693" w:rsidRPr="00F850A2" w:rsidRDefault="00F42693" w:rsidP="00F42693">
      <w:pPr>
        <w:spacing w:after="0"/>
        <w:ind w:firstLine="720"/>
        <w:jc w:val="both"/>
        <w:rPr>
          <w:rFonts w:ascii="Arial" w:eastAsiaTheme="minorHAnsi" w:hAnsi="Arial" w:cs="Arial"/>
          <w:b/>
          <w:sz w:val="24"/>
          <w:szCs w:val="24"/>
        </w:rPr>
      </w:pPr>
      <w:r w:rsidRPr="00F850A2">
        <w:rPr>
          <w:rFonts w:ascii="Arial" w:eastAsiaTheme="minorHAnsi" w:hAnsi="Arial" w:cs="Arial"/>
          <w:sz w:val="24"/>
          <w:szCs w:val="24"/>
        </w:rPr>
        <w:t>Жижиг дунд, болон бичил үйлдвэр эрхлэгч иргэдийг дэмжин үйл ажиллагааг өргөтгөхөд дэмжлэг үзүүлэх, шинэ технологи бүхий бүтээгдэхүүний үйлдвэрлэлийг түлхүү анхаарч үйлдвэрлэсэн бүтээгдэхүүний борлуулалтын сүлжээг өргөтгөх, зөөврийн ажлын байрыг нэмэгдүүлэх, эдийн засагт жижиг дунд үйлдвэрийн эзлэх байр суурийг бэхжүүлэх, ажлын байрыг нэмэгдүүлэхэд арга хэмжээний зорилго оршино.</w:t>
      </w:r>
    </w:p>
    <w:p w:rsidR="00F42693" w:rsidRPr="00F850A2" w:rsidRDefault="00F42693" w:rsidP="00F42693">
      <w:pPr>
        <w:spacing w:after="0"/>
        <w:jc w:val="both"/>
        <w:rPr>
          <w:rFonts w:ascii="Arial" w:eastAsiaTheme="minorHAnsi" w:hAnsi="Arial" w:cs="Arial"/>
          <w:b/>
          <w:sz w:val="24"/>
          <w:szCs w:val="24"/>
        </w:rPr>
      </w:pPr>
    </w:p>
    <w:p w:rsidR="00F42693" w:rsidRPr="00F850A2" w:rsidRDefault="00F42693" w:rsidP="00F42693">
      <w:pPr>
        <w:spacing w:after="0"/>
        <w:jc w:val="center"/>
        <w:rPr>
          <w:rFonts w:ascii="Arial" w:eastAsiaTheme="minorHAnsi" w:hAnsi="Arial" w:cs="Arial"/>
          <w:b/>
          <w:sz w:val="24"/>
          <w:szCs w:val="24"/>
        </w:rPr>
      </w:pPr>
      <w:r w:rsidRPr="00F850A2">
        <w:rPr>
          <w:rFonts w:ascii="Arial" w:eastAsiaTheme="minorHAnsi" w:hAnsi="Arial" w:cs="Arial"/>
          <w:b/>
          <w:sz w:val="24"/>
          <w:szCs w:val="24"/>
        </w:rPr>
        <w:t>Гурав. Арга хэмжээний зорилт</w:t>
      </w:r>
    </w:p>
    <w:p w:rsidR="00F42693" w:rsidRPr="00F850A2" w:rsidRDefault="00F42693" w:rsidP="00F42693">
      <w:pPr>
        <w:spacing w:after="0"/>
        <w:ind w:firstLine="567"/>
        <w:jc w:val="both"/>
        <w:rPr>
          <w:rFonts w:ascii="Arial" w:eastAsiaTheme="minorHAnsi" w:hAnsi="Arial" w:cs="Arial"/>
          <w:b/>
          <w:sz w:val="24"/>
          <w:szCs w:val="24"/>
        </w:rPr>
      </w:pPr>
      <w:r w:rsidRPr="00F850A2">
        <w:rPr>
          <w:rFonts w:ascii="Arial" w:eastAsiaTheme="minorHAnsi" w:hAnsi="Arial" w:cs="Arial"/>
          <w:b/>
          <w:sz w:val="24"/>
          <w:szCs w:val="24"/>
        </w:rPr>
        <w:t xml:space="preserve">Зорилт-1: </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b/>
          <w:sz w:val="24"/>
          <w:szCs w:val="24"/>
        </w:rPr>
        <w:t xml:space="preserve">3.1. </w:t>
      </w:r>
      <w:r w:rsidRPr="00F850A2">
        <w:rPr>
          <w:rFonts w:ascii="Arial" w:eastAsiaTheme="minorHAnsi" w:hAnsi="Arial" w:cs="Arial"/>
          <w:sz w:val="24"/>
          <w:szCs w:val="24"/>
        </w:rPr>
        <w:t xml:space="preserve">Нэмүү өртөг шингэсэн бүтээмж өндөртэй үйлдвэрлэлд суурилсан кластерын системийг хөгжүүлж жижиг, дунд болон бичил үйлдвэрлэл эрхлэгч иргэдийг бүртгэлжүүлж бараа бүтээгдэхүүний чанарыг сайжруулах.  </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3.1.1. Үйлдвэрлэгчдийн бүтээгдэхүүний нэр төрлийг нэмэгдүүлж, стандарт хаяг логотой болгох, иргэд аж ахуй нэгжид сургалт сурталчилгаа хийх.</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3.1.2.  И</w:t>
      </w:r>
      <w:r w:rsidRPr="00F850A2">
        <w:rPr>
          <w:rFonts w:ascii="Arial" w:hAnsi="Arial" w:cs="Arial"/>
          <w:sz w:val="24"/>
          <w:szCs w:val="24"/>
          <w:lang w:eastAsia="mn-MN"/>
        </w:rPr>
        <w:t xml:space="preserve">жил төрлийн бүтээгдэхүүн үйлдвэрлэгчдийг  нэгтгэн, онцлог давуу тал, шинэ технологи бүхий бүтээгдэхүүн гаргах, </w:t>
      </w:r>
      <w:r w:rsidRPr="00F850A2">
        <w:rPr>
          <w:rFonts w:ascii="Arial" w:eastAsia="SimSun" w:hAnsi="Arial" w:cs="Arial"/>
          <w:bCs/>
          <w:kern w:val="2"/>
          <w:sz w:val="24"/>
          <w:szCs w:val="24"/>
          <w:lang w:eastAsia="zh-CN"/>
        </w:rPr>
        <w:t>хамтын үйлдвэрлэл эрхлэх боломжийг нэмэгдүүлэх.</w:t>
      </w:r>
      <w:r w:rsidRPr="00F850A2">
        <w:rPr>
          <w:rFonts w:ascii="Arial" w:eastAsiaTheme="minorHAnsi" w:hAnsi="Arial" w:cs="Arial"/>
          <w:sz w:val="24"/>
          <w:szCs w:val="24"/>
        </w:rPr>
        <w:t xml:space="preserve"> </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3.1.3.  Их дээд сургууль, эрдэм шинжилгээний байгууллагууд, олон улсын байгууллагуудтай оюуны багтаамжтай, өндөр бүтээмжтэй технологи нэвтрүүлэх сургалтуудыг хамтран зохион байгуулах.</w:t>
      </w:r>
    </w:p>
    <w:p w:rsidR="00F42693" w:rsidRPr="00F850A2" w:rsidRDefault="00F42693" w:rsidP="00F42693">
      <w:pPr>
        <w:spacing w:after="0"/>
        <w:ind w:firstLine="567"/>
        <w:jc w:val="both"/>
        <w:rPr>
          <w:rFonts w:ascii="Arial" w:eastAsiaTheme="minorHAnsi" w:hAnsi="Arial" w:cs="Arial"/>
          <w:sz w:val="24"/>
          <w:szCs w:val="24"/>
        </w:rPr>
      </w:pP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lastRenderedPageBreak/>
        <w:t>3.1.4. Оюуны өмчийн үр ашигтай менежментийг нэвтрүүлэх замаар жижиг, дунд үйлдвэрийн өрсөлдөх чадварыг нэмэгдүүлж, нийгэм эдийн засагт гүйцэтгэж байгаа үүргийг тооцох аргачлалыг боловсруулах.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3.1.5. Үйлдвэрлэгчдийн нэгдсэн мэдээллийн бааз үүсгэж эрүүл мэндийн даатгал, нийгмийн даатгалд хамруулах боломжийг судлах, үйлдвэрлэгчдэд Эрүүл мэндийн даатгал, нийгмийн даатгалтай холбоотой сургалтыг мэргэжлийн байгууллагуудтай хамтран зохион байгуулах.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3.1.6. Орчин үеийн хөдөлмөрийн бүтээмжийг нэмэгдүүлсэн хүний оролцоог бага хангасан техник тоног төхөөрөмжийг нэмэгдүүлж буй үйлдвэрлэлийг дэмжих, иргэд, аж ахуй нэгжийг мэдээ мэдээллээр хангах.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3.1.7 Инновац болон байгальд ээлтэй техник, технологийг нэвтрүүлэн, стандартын шаардлага хангасан бүтээгдэхүүн үйлдвэрлэлийг нэмэгдүүлэх, өрсөлдөх чадварыг сайжруулах.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 xml:space="preserve">3.1.8 Жижиг, дунд үйлдвэрлэл эрхлэх эрх зүйн орчинг боловсронгуй болгох. </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b/>
          <w:sz w:val="24"/>
          <w:szCs w:val="24"/>
        </w:rPr>
        <w:t>Хүрэх үр дүн</w:t>
      </w:r>
      <w:r w:rsidRPr="00F850A2">
        <w:rPr>
          <w:rFonts w:ascii="Arial" w:eastAsiaTheme="minorHAnsi" w:hAnsi="Arial" w:cs="Arial"/>
          <w:sz w:val="24"/>
          <w:szCs w:val="24"/>
        </w:rPr>
        <w:t>: Ижил төрлийн бүтээгдэхүүн үйлдвэрлэгчид чанар стандартын нэгдсэн ойлголттой болж, үйлдвэрлэсэн бүтээгдэхүүний оюуны өмчийн эрхээр хамгаалуулсан байна. Мэдээллийн сан бий болж иргэд сайн дурын даатгалд хамрагдаж татвар төлөгчөөр бүртгэгдэнэ.</w:t>
      </w:r>
    </w:p>
    <w:p w:rsidR="00F42693" w:rsidRDefault="00F42693" w:rsidP="00F42693">
      <w:pPr>
        <w:ind w:firstLine="567"/>
        <w:jc w:val="both"/>
        <w:rPr>
          <w:rFonts w:ascii="Arial" w:eastAsiaTheme="minorHAnsi" w:hAnsi="Arial" w:cs="Arial"/>
          <w:b/>
          <w:sz w:val="24"/>
          <w:szCs w:val="24"/>
        </w:rPr>
      </w:pPr>
      <w:r w:rsidRPr="00F850A2">
        <w:rPr>
          <w:rFonts w:ascii="Arial" w:eastAsiaTheme="minorHAnsi" w:hAnsi="Arial" w:cs="Arial"/>
          <w:b/>
          <w:sz w:val="24"/>
          <w:szCs w:val="24"/>
        </w:rPr>
        <w:t xml:space="preserve">Зорилт-2:  </w:t>
      </w:r>
    </w:p>
    <w:p w:rsidR="00F42693" w:rsidRPr="00F850A2" w:rsidRDefault="00F42693" w:rsidP="00F42693">
      <w:pPr>
        <w:ind w:firstLine="567"/>
        <w:jc w:val="both"/>
        <w:rPr>
          <w:rFonts w:ascii="Arial" w:eastAsiaTheme="minorHAnsi" w:hAnsi="Arial" w:cs="Arial"/>
          <w:b/>
          <w:sz w:val="24"/>
          <w:szCs w:val="24"/>
        </w:rPr>
      </w:pPr>
      <w:r w:rsidRPr="00F850A2">
        <w:rPr>
          <w:rFonts w:ascii="Arial" w:eastAsia="SimSun" w:hAnsi="Arial" w:cs="Arial"/>
          <w:b/>
          <w:bCs/>
          <w:kern w:val="2"/>
          <w:sz w:val="24"/>
          <w:szCs w:val="24"/>
          <w:lang w:eastAsia="zh-CN"/>
        </w:rPr>
        <w:t xml:space="preserve">3.2. </w:t>
      </w:r>
      <w:r w:rsidRPr="00F850A2">
        <w:rPr>
          <w:rFonts w:ascii="Arial" w:eastAsia="SimSun" w:hAnsi="Arial" w:cs="Arial"/>
          <w:bCs/>
          <w:kern w:val="2"/>
          <w:sz w:val="24"/>
          <w:szCs w:val="24"/>
          <w:lang w:eastAsia="zh-CN"/>
        </w:rPr>
        <w:t>Жижиг, дунд үйлдвэрлэлийг чадавхжуулах, хэрэгцээ шаардлагад нийцсэн ажлын байрны хүртээмжийг нэмэгдүүлэх, “Бизнес Инкубатор төв”-өөр дамжуулан сургаж бойжуулах, бизнес эрхлэх, төсөл боловсруулах, сургалт зөвлөгөө  мэдээллээр хангана.</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 xml:space="preserve">3.2.1. Жижиг, дунд үйлдвэрлэлд зориулсан зөвлөх үйлчилгээг хөгжүүлж, бизнесээ эхлүүлэх, аж ахуй эрхлэх санаачилгыг идэвхжүүлэн, бойжигчдыг дэмжих. </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3.2.2. Мэргэжлийн сургалт үйлдвэрийн төвүүдтэй хамтран мэргэжилтэй ажилтан бэлтгэх тогтолцоог сайжруулах.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3.2.3. Жил бүр “Бизнес Инкубатор төв”-өөр дамжуулан бойжигчоор чадавхжуулж жижиг, дунд үйлдвэрлэл эрхлэгчдийн тоог нэмэгдүүлэх</w:t>
      </w:r>
    </w:p>
    <w:p w:rsidR="00F42693" w:rsidRPr="00F850A2" w:rsidRDefault="00F42693" w:rsidP="00F42693">
      <w:pPr>
        <w:ind w:firstLine="567"/>
        <w:jc w:val="both"/>
        <w:rPr>
          <w:rFonts w:ascii="Arial" w:eastAsiaTheme="minorHAnsi" w:hAnsi="Arial" w:cs="Arial"/>
          <w:sz w:val="24"/>
        </w:rPr>
      </w:pPr>
      <w:r w:rsidRPr="00F850A2">
        <w:rPr>
          <w:rFonts w:ascii="Arial" w:eastAsiaTheme="minorHAnsi" w:hAnsi="Arial" w:cs="Arial"/>
          <w:sz w:val="24"/>
        </w:rPr>
        <w:t xml:space="preserve">3.2.4. Үйлдвэрлэл эрхлэгчдийг санхүү, зээлийн үйлчилгээнд зуучлах, төсөл хөтөлбөр боловсруулах, мэргэжил арга зүйн зөвлөгөө өгөх үйлчилгээний тоог нэмэгдүүлэх. </w:t>
      </w:r>
    </w:p>
    <w:p w:rsidR="00F42693" w:rsidRPr="00F850A2" w:rsidRDefault="00F42693" w:rsidP="00F42693">
      <w:pPr>
        <w:ind w:firstLine="567"/>
        <w:jc w:val="both"/>
        <w:rPr>
          <w:rFonts w:ascii="Arial" w:eastAsiaTheme="minorHAnsi" w:hAnsi="Arial" w:cs="Arial"/>
          <w:sz w:val="24"/>
        </w:rPr>
      </w:pPr>
      <w:r w:rsidRPr="00F850A2">
        <w:rPr>
          <w:rFonts w:ascii="Arial" w:eastAsiaTheme="minorHAnsi" w:hAnsi="Arial" w:cs="Arial"/>
          <w:sz w:val="24"/>
        </w:rPr>
        <w:t>3.2.5</w:t>
      </w:r>
      <w:r w:rsidRPr="00F850A2">
        <w:rPr>
          <w:rFonts w:ascii="Arial" w:eastAsiaTheme="minorHAnsi" w:hAnsi="Arial" w:cs="Arial"/>
          <w:sz w:val="28"/>
        </w:rPr>
        <w:t xml:space="preserve">. </w:t>
      </w:r>
      <w:r w:rsidRPr="00F850A2">
        <w:rPr>
          <w:rFonts w:ascii="Arial" w:eastAsiaTheme="minorHAnsi" w:hAnsi="Arial" w:cs="Arial"/>
          <w:sz w:val="24"/>
        </w:rPr>
        <w:t>Хөдөлмөр эрхлэлтийг дэмжих төвийн үйл ажиллагааг жигдрүүлж, “Чингэлтэйд үйлдвэрлэв” салбаруудыг өргөжүүлэх.</w:t>
      </w:r>
    </w:p>
    <w:p w:rsidR="00F42693" w:rsidRPr="00F850A2" w:rsidRDefault="00F42693" w:rsidP="00F42693">
      <w:pPr>
        <w:ind w:firstLine="567"/>
        <w:jc w:val="both"/>
        <w:rPr>
          <w:rFonts w:ascii="Arial" w:eastAsiaTheme="minorHAnsi" w:hAnsi="Arial" w:cs="Arial"/>
          <w:sz w:val="24"/>
        </w:rPr>
      </w:pPr>
      <w:r w:rsidRPr="00F850A2">
        <w:rPr>
          <w:rFonts w:ascii="Arial" w:eastAsiaTheme="minorHAnsi" w:hAnsi="Arial" w:cs="Arial"/>
          <w:sz w:val="24"/>
        </w:rPr>
        <w:t>3.2.6. Бичил үйлдвэрлэл эрхлэгчдийн үйл ажиллагааг дэмжин өргөжүүлж жижиг, дунд үйлдвэрлэл эрхлэгч болгон бойжуулах.</w:t>
      </w:r>
    </w:p>
    <w:p w:rsidR="00F42693" w:rsidRPr="00F850A2" w:rsidRDefault="00F42693" w:rsidP="00F42693">
      <w:pPr>
        <w:ind w:firstLine="567"/>
        <w:jc w:val="both"/>
        <w:rPr>
          <w:rFonts w:ascii="Arial" w:eastAsiaTheme="minorHAnsi" w:hAnsi="Arial" w:cs="Arial"/>
          <w:sz w:val="24"/>
        </w:rPr>
      </w:pPr>
      <w:r w:rsidRPr="00F850A2">
        <w:rPr>
          <w:rFonts w:ascii="Arial" w:eastAsiaTheme="minorHAnsi" w:hAnsi="Arial" w:cs="Arial"/>
          <w:sz w:val="24"/>
        </w:rPr>
        <w:lastRenderedPageBreak/>
        <w:t>3.2.7 Үйлдвэрлэл эрхлэгчдийн зах зээлийн судалгааг гаргаж, судалгаанд тулгуурлан эрэлттэй байгаа бараа бүтээгдэхүүний талаар оновчтой мэдээ, мэдээллийг үйлдвэрлэгч нарт хүргэх.</w:t>
      </w:r>
    </w:p>
    <w:p w:rsidR="00F42693" w:rsidRPr="00F850A2" w:rsidRDefault="00F42693" w:rsidP="00F42693">
      <w:pPr>
        <w:ind w:firstLine="567"/>
        <w:jc w:val="both"/>
        <w:rPr>
          <w:rFonts w:ascii="Arial" w:eastAsiaTheme="minorHAnsi" w:hAnsi="Arial" w:cs="Arial"/>
          <w:sz w:val="24"/>
        </w:rPr>
      </w:pPr>
      <w:r w:rsidRPr="00F850A2">
        <w:rPr>
          <w:rFonts w:ascii="Arial" w:eastAsiaTheme="minorHAnsi" w:hAnsi="Arial" w:cs="Arial"/>
          <w:sz w:val="24"/>
        </w:rPr>
        <w:t>3.2.8 Жижиг, дунд үйлдвэрлэл эрхлэгч нарын санал бодлыг сонсох үйл ажиллагааг зохион байгуулж, тэднээс гарсан саналыг шийдвэрлэж, дэмжлэг үзүүлэх ажлаа оновчтой төлөвлөж, үр дүн гартал холбогдох байгууллагуудтай хамтран ажиллах.</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b/>
          <w:sz w:val="24"/>
          <w:szCs w:val="24"/>
        </w:rPr>
        <w:t>Хүрэх үр дүн:</w:t>
      </w:r>
      <w:r w:rsidRPr="00F850A2">
        <w:rPr>
          <w:rFonts w:ascii="Arial" w:eastAsiaTheme="minorHAnsi" w:hAnsi="Arial" w:cs="Arial"/>
          <w:sz w:val="24"/>
          <w:szCs w:val="24"/>
        </w:rPr>
        <w:t xml:space="preserve"> </w:t>
      </w:r>
      <w:r w:rsidRPr="00F850A2">
        <w:rPr>
          <w:rFonts w:ascii="Arial" w:eastAsiaTheme="minorHAnsi" w:hAnsi="Arial" w:cs="Arial"/>
          <w:sz w:val="24"/>
        </w:rPr>
        <w:t>Бичил үйлдвэрлэл эрхлэгч иргэнээс жижиг, дунд үйлдвэрлэл эрхлэгч болон хөгжин, х</w:t>
      </w:r>
      <w:r w:rsidRPr="00F850A2">
        <w:rPr>
          <w:rFonts w:ascii="Arial" w:eastAsiaTheme="minorHAnsi" w:hAnsi="Arial" w:cs="Arial"/>
          <w:sz w:val="24"/>
          <w:szCs w:val="24"/>
        </w:rPr>
        <w:t xml:space="preserve">өнгөлөлттэй ажлын байраар хангагдаж, бизнес эхлэх шинэ санаа бий болж, үйлдвэрлэл эрхлэх анхан шатны мэдлэг мэдээлэлтэй болно. </w:t>
      </w:r>
    </w:p>
    <w:p w:rsidR="00F42693" w:rsidRPr="00F850A2" w:rsidRDefault="00F42693" w:rsidP="00F42693">
      <w:pPr>
        <w:spacing w:after="0"/>
        <w:ind w:firstLine="567"/>
        <w:jc w:val="both"/>
        <w:rPr>
          <w:rFonts w:ascii="Arial" w:eastAsiaTheme="minorHAnsi" w:hAnsi="Arial" w:cs="Arial"/>
          <w:b/>
          <w:sz w:val="24"/>
          <w:szCs w:val="24"/>
        </w:rPr>
      </w:pPr>
    </w:p>
    <w:p w:rsidR="00F42693" w:rsidRDefault="00F42693" w:rsidP="00F42693">
      <w:pPr>
        <w:spacing w:after="0"/>
        <w:ind w:firstLine="567"/>
        <w:jc w:val="both"/>
        <w:rPr>
          <w:rFonts w:ascii="Arial" w:eastAsiaTheme="minorHAnsi" w:hAnsi="Arial" w:cs="Arial"/>
          <w:b/>
          <w:sz w:val="24"/>
          <w:szCs w:val="24"/>
        </w:rPr>
      </w:pPr>
      <w:r w:rsidRPr="00F850A2">
        <w:rPr>
          <w:rFonts w:ascii="Arial" w:eastAsiaTheme="minorHAnsi" w:hAnsi="Arial" w:cs="Arial"/>
          <w:b/>
          <w:sz w:val="24"/>
          <w:szCs w:val="24"/>
        </w:rPr>
        <w:t xml:space="preserve">Зорилт-3: </w:t>
      </w:r>
    </w:p>
    <w:p w:rsidR="00F42693" w:rsidRDefault="00F42693" w:rsidP="00F42693">
      <w:pPr>
        <w:spacing w:after="0"/>
        <w:ind w:firstLine="567"/>
        <w:jc w:val="both"/>
        <w:rPr>
          <w:rFonts w:ascii="Arial" w:eastAsiaTheme="minorHAnsi" w:hAnsi="Arial" w:cs="Arial"/>
          <w:b/>
          <w:sz w:val="24"/>
          <w:szCs w:val="24"/>
        </w:rPr>
      </w:pPr>
    </w:p>
    <w:p w:rsidR="00F42693" w:rsidRPr="00F850A2" w:rsidRDefault="00F42693" w:rsidP="00F42693">
      <w:pPr>
        <w:spacing w:after="0"/>
        <w:ind w:firstLine="567"/>
        <w:jc w:val="both"/>
        <w:rPr>
          <w:rFonts w:ascii="Arial" w:eastAsiaTheme="minorHAnsi" w:hAnsi="Arial" w:cs="Arial"/>
          <w:b/>
          <w:sz w:val="24"/>
          <w:szCs w:val="24"/>
        </w:rPr>
      </w:pPr>
      <w:r w:rsidRPr="00F850A2">
        <w:rPr>
          <w:rFonts w:ascii="Arial" w:eastAsiaTheme="minorHAnsi" w:hAnsi="Arial" w:cs="Arial"/>
          <w:b/>
          <w:sz w:val="24"/>
          <w:szCs w:val="24"/>
        </w:rPr>
        <w:t>3.3.</w:t>
      </w:r>
      <w:r w:rsidRPr="00F850A2">
        <w:rPr>
          <w:rFonts w:ascii="Arial" w:eastAsiaTheme="minorHAnsi" w:hAnsi="Arial" w:cs="Arial"/>
          <w:sz w:val="24"/>
          <w:szCs w:val="24"/>
        </w:rPr>
        <w:t xml:space="preserve"> Жижиг, дунд болон бичил үйлдвэрлэл эрхлэгч иргэдийг санхүү, хөрөнгө оруулалтын бодлогоор дэмжиж, үйлдвэрлэл эрхлэгчдийн боловсруулсан эдийн засгийн үр ашиг бүхий төслийг шалгаруулж, зээл олгоход дэмжлэг үзүүлэх.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3.3.1 Шинэ технологи, нэмүү өртөг шингэсэн үйлдвэрлэл, үйлчилгээний төсөл сонгон шалгаруулах зарчмаар жижиг, дунд болон бичил үйлдвэрлэл эрхлэгчдийг  хөнгөлөлттэй зээл төсөл хөтөлбөрт хамрагдах боломжийг нэмэгдүүлэх.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3.3.2.  Жижиг, дунд болон бичил үйлдвэрлэл эрхлэгчдийг урт хугацаатай хүүгийн хөнгөлөлттэй зээл, зээлийн батлан даалтын сангийн үйлчилгээнд хамруулж, ажлын байр, хөдөлмөр эрхлэлтийг нэмэгдүүлэх.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3.3.3. Жижиг, дунд болон бичил үйлдвэрлэгчдийг ажлын байр, тоног төхөөрөмжийн санхүүгийн түрээс /лизинг/-ээр олгох үйл ажиллагааг өргөтгөж, бодлогын төвшинд шийдвэрлэх.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 xml:space="preserve">3.3.4 Гадаад болон дотоодын санхүүжилттэй жижиг, дунд үйлдвэрлэлийг дэмжих, арга хэмжээнд хамруулан үйл ажиллагааг дэмжин зуучлах. </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b/>
          <w:sz w:val="24"/>
          <w:szCs w:val="24"/>
        </w:rPr>
        <w:t>Хүрэх үр дүн:</w:t>
      </w:r>
      <w:r w:rsidRPr="00F850A2">
        <w:rPr>
          <w:rFonts w:ascii="Arial" w:eastAsiaTheme="minorHAnsi" w:hAnsi="Arial" w:cs="Arial"/>
          <w:sz w:val="24"/>
          <w:szCs w:val="24"/>
        </w:rPr>
        <w:t xml:space="preserve"> Жижиг, дунд болон бичил үйлдвэрлэл эрхлэгч иргэд, аж ахуй нэгж, байгууллагыг зээл тусламж төсөл хөтөлбөрт хамруулснаар эргэлтийн хөрөнгө санхүүгийн асуудлыг шийдвэрлэж, үйлдвэрлэлээ өргөтгөн, шинээр ажлын байр бий болж, эрүүл аюулгүй ажлын байранд хөдөлмөрлөх боломжоор хангагдана.</w:t>
      </w:r>
    </w:p>
    <w:p w:rsidR="00F42693" w:rsidRPr="00F850A2" w:rsidRDefault="00F42693" w:rsidP="00F42693">
      <w:pPr>
        <w:ind w:firstLine="567"/>
        <w:jc w:val="both"/>
        <w:rPr>
          <w:rFonts w:ascii="Arial" w:eastAsiaTheme="minorHAnsi" w:hAnsi="Arial" w:cs="Arial"/>
          <w:b/>
          <w:sz w:val="24"/>
          <w:szCs w:val="24"/>
        </w:rPr>
      </w:pPr>
      <w:r w:rsidRPr="00F850A2">
        <w:rPr>
          <w:rFonts w:ascii="Arial" w:eastAsiaTheme="minorHAnsi" w:hAnsi="Arial" w:cs="Arial"/>
          <w:b/>
          <w:sz w:val="24"/>
          <w:szCs w:val="24"/>
        </w:rPr>
        <w:t xml:space="preserve">Зорилт-4: </w:t>
      </w:r>
    </w:p>
    <w:p w:rsidR="00F42693" w:rsidRPr="00F850A2" w:rsidRDefault="00F42693" w:rsidP="00F42693">
      <w:pPr>
        <w:ind w:firstLine="567"/>
        <w:jc w:val="both"/>
        <w:rPr>
          <w:rFonts w:ascii="Arial" w:eastAsia="SimSun" w:hAnsi="Arial" w:cs="Arial"/>
          <w:bCs/>
          <w:kern w:val="2"/>
          <w:sz w:val="24"/>
          <w:szCs w:val="24"/>
          <w:lang w:eastAsia="zh-CN"/>
        </w:rPr>
      </w:pPr>
      <w:r w:rsidRPr="00F850A2">
        <w:rPr>
          <w:rFonts w:ascii="Arial" w:eastAsia="SimSun" w:hAnsi="Arial" w:cs="Arial"/>
          <w:b/>
          <w:bCs/>
          <w:kern w:val="2"/>
          <w:sz w:val="24"/>
          <w:szCs w:val="24"/>
          <w:lang w:eastAsia="zh-CN"/>
        </w:rPr>
        <w:t>3.4.</w:t>
      </w:r>
      <w:r w:rsidRPr="00F850A2">
        <w:rPr>
          <w:rFonts w:ascii="Arial" w:eastAsia="SimSun" w:hAnsi="Arial" w:cs="Arial"/>
          <w:bCs/>
          <w:kern w:val="2"/>
          <w:sz w:val="24"/>
          <w:szCs w:val="24"/>
          <w:lang w:eastAsia="zh-CN"/>
        </w:rPr>
        <w:t xml:space="preserve">  Жижиг, дунд болон бичил үйлдвэрлэл эрхлэгчдийн үйл ажиллагааг өргөтгөхөд дэмжлэг үзүүлэх, импортыг орлох, экспортыг нэмэгдүүлэх бүтээгдэхүүний үйлдвэрлэлийг түлхүү хөгжүүлэх, үйлдвэрлэсэн бүтээгдэхүүний борлуулалтын сүлжээг бий болгоно.</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3.4.1. Жижиг, дунд болон бичил үйлдвэрлэгчдийн хамтын үйл ажиллагааг сайжруулж бүтээгдэхүүн үйлдвэрлэлийн төрөлжилт бий болгох.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lastRenderedPageBreak/>
        <w:t>3.4.2. Үндэсний бараа бүтээгдэхүүн үйлдвэрлэгчдийг дэмжих сурталчлах, туршлага солилцох зорилгоор дотоодын болон хөрш орнуудын үзэсгэлэн худалдаанд тогтмол оролцуулах,</w:t>
      </w:r>
      <w:r w:rsidRPr="00F850A2">
        <w:rPr>
          <w:rFonts w:ascii="Arial" w:hAnsi="Arial" w:cs="Arial"/>
        </w:rPr>
        <w:t xml:space="preserve"> </w:t>
      </w:r>
      <w:r w:rsidRPr="00F850A2">
        <w:rPr>
          <w:rFonts w:ascii="Arial" w:hAnsi="Arial" w:cs="Arial"/>
          <w:sz w:val="24"/>
        </w:rPr>
        <w:t>хилийн дагуух худалдаа, эдийн засгийн чөлөөт бүсүүдэд бичил, жижиг, дунд үйлдвэрлэл эрхлэгч ААН, иргэдийн бараа бүтээгдэхүүнийг борлуулах худалдааны цэгүүд бий болгох талаар судлах,</w:t>
      </w:r>
      <w:r w:rsidRPr="00F850A2">
        <w:rPr>
          <w:rFonts w:ascii="Arial" w:eastAsiaTheme="minorHAnsi" w:hAnsi="Arial" w:cs="Arial"/>
          <w:sz w:val="24"/>
          <w:szCs w:val="24"/>
        </w:rPr>
        <w:t xml:space="preserve"> гуравдагч орны зах зээлд нэвтрүүлэх боломжийг судлах, хамтран ажиллах түншлэл тогтоох.</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xml:space="preserve">3.4.3. </w:t>
      </w:r>
      <w:r w:rsidRPr="00F850A2">
        <w:rPr>
          <w:rFonts w:ascii="Arial" w:hAnsi="Arial" w:cs="Arial"/>
          <w:sz w:val="24"/>
          <w:szCs w:val="24"/>
          <w:shd w:val="clear" w:color="auto" w:fill="FFFFFF"/>
        </w:rPr>
        <w:t xml:space="preserve">Монгол Улсын Засгийн газрын 336 дугаар тогтоолоор батлагдсан “Дотоодын үйлдвэрээс худалдан авах чанар, стандартын шаардлага хангасан барааны жагсаалт”-ын хэрэгжилтийг хангах, бичил </w:t>
      </w:r>
      <w:r w:rsidRPr="00F850A2">
        <w:rPr>
          <w:rFonts w:ascii="Arial" w:eastAsiaTheme="minorHAnsi" w:hAnsi="Arial" w:cs="Arial"/>
          <w:sz w:val="24"/>
          <w:szCs w:val="24"/>
        </w:rPr>
        <w:t>үйлдвэрлэгчдийг дэмжин ажиллах.</w:t>
      </w:r>
    </w:p>
    <w:p w:rsidR="00F42693" w:rsidRPr="00F850A2" w:rsidRDefault="00F42693" w:rsidP="00F42693">
      <w:pPr>
        <w:ind w:firstLine="567"/>
        <w:jc w:val="both"/>
        <w:rPr>
          <w:rFonts w:ascii="Arial" w:eastAsiaTheme="minorHAnsi" w:hAnsi="Arial" w:cs="Arial"/>
          <w:sz w:val="24"/>
        </w:rPr>
      </w:pPr>
      <w:r w:rsidRPr="00F850A2">
        <w:rPr>
          <w:rFonts w:ascii="Arial" w:eastAsiaTheme="minorHAnsi" w:hAnsi="Arial" w:cs="Arial"/>
          <w:sz w:val="24"/>
          <w:szCs w:val="24"/>
        </w:rPr>
        <w:t xml:space="preserve">3.4.4. </w:t>
      </w:r>
      <w:r w:rsidRPr="00F850A2">
        <w:rPr>
          <w:rFonts w:ascii="Arial" w:eastAsiaTheme="minorHAnsi" w:hAnsi="Arial" w:cs="Arial"/>
          <w:sz w:val="24"/>
        </w:rPr>
        <w:t xml:space="preserve">Нийгмийн хариуцлагын хүрээнд аж ахуй нэгж, байгууллагуудад жижиг, дунд болон бичил үйлдвэрлэл эрхлэгчдийн бараа бүтээгдэхүүнийг худалдан авах санал санаачилгыг нэмэгдүүлэх, хэрэгцээт бараа худалдан авахад зуучлах, бодлогын төвшинд дэмжин ажиллах.  </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3.4.5. “Чингэлтэйд үйлдвэрлэв” худалдааны төвүүдийн үйл ажиллагааны менежментийн сайжруулах замаар хамрагдах иргэд, ААН-ийн тоог нэмэгдүүлж, борлуулалтын орлогыг өсгөх.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3.4.6  “Чингэлтэйд үйлдвэрлэв” онлайн буюу цахим худалдааны талбар /дэлгүүр/ бий болгож, хөгжүүлэлтийг хэрэгжүүлэгч байгууллагуудтай хамтран зохион байгуулах.</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b/>
          <w:sz w:val="24"/>
          <w:szCs w:val="24"/>
        </w:rPr>
        <w:t xml:space="preserve">Хүрэх үр дүн: </w:t>
      </w:r>
      <w:r w:rsidRPr="00F850A2">
        <w:rPr>
          <w:rFonts w:ascii="Arial" w:eastAsiaTheme="minorHAnsi" w:hAnsi="Arial" w:cs="Arial"/>
          <w:sz w:val="24"/>
          <w:szCs w:val="24"/>
        </w:rPr>
        <w:t xml:space="preserve">Үйлдвэрлэгчдийн хамтарсан багийг олон улсын үзэсгэлэн худалдаанд  оролцуулсан байна. Төрийн байгууллагын худалдан авалт, зах зээлийн эрэлтэд тулгуурласан бүтээгдэхүүн үйлдвэрлэл бий болно. </w:t>
      </w:r>
    </w:p>
    <w:p w:rsidR="00F42693" w:rsidRPr="00F850A2" w:rsidRDefault="00F42693" w:rsidP="00F42693">
      <w:pPr>
        <w:spacing w:after="0"/>
        <w:jc w:val="center"/>
        <w:rPr>
          <w:rFonts w:ascii="Arial" w:eastAsiaTheme="minorHAnsi" w:hAnsi="Arial" w:cs="Arial"/>
          <w:b/>
          <w:sz w:val="24"/>
          <w:szCs w:val="24"/>
        </w:rPr>
      </w:pPr>
      <w:r w:rsidRPr="00F850A2">
        <w:rPr>
          <w:rFonts w:ascii="Arial" w:eastAsiaTheme="minorHAnsi" w:hAnsi="Arial" w:cs="Arial"/>
          <w:b/>
          <w:sz w:val="24"/>
          <w:szCs w:val="24"/>
        </w:rPr>
        <w:t>Дөрөв. Арга хэмжээний хугацаа санхүүжилт</w:t>
      </w:r>
    </w:p>
    <w:p w:rsidR="00F42693" w:rsidRPr="00F850A2" w:rsidRDefault="00F42693" w:rsidP="00F42693">
      <w:pPr>
        <w:spacing w:after="0"/>
        <w:jc w:val="center"/>
        <w:rPr>
          <w:rFonts w:ascii="Arial" w:eastAsiaTheme="minorHAnsi" w:hAnsi="Arial" w:cs="Arial"/>
          <w:b/>
          <w:sz w:val="24"/>
          <w:szCs w:val="24"/>
        </w:rPr>
      </w:pP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4.1. Арга хэмжээг 2020-2024 онд хэрэгжүүлнэ.</w:t>
      </w:r>
    </w:p>
    <w:p w:rsidR="00F42693" w:rsidRPr="00F850A2" w:rsidRDefault="00F42693" w:rsidP="00F42693">
      <w:pPr>
        <w:spacing w:after="0"/>
        <w:rPr>
          <w:rFonts w:ascii="Arial" w:eastAsiaTheme="minorHAnsi" w:hAnsi="Arial" w:cs="Arial"/>
          <w:sz w:val="24"/>
          <w:szCs w:val="24"/>
        </w:rPr>
      </w:pPr>
      <w:r w:rsidRPr="00F850A2">
        <w:rPr>
          <w:rFonts w:ascii="Arial" w:eastAsiaTheme="minorHAnsi" w:hAnsi="Arial" w:cs="Arial"/>
          <w:sz w:val="24"/>
          <w:szCs w:val="24"/>
        </w:rPr>
        <w:t>Санхүүжилт,  эх үүсвэр</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4.2.  Арга хэмжээг дараах эх үүсвэрээс санхүүжүүлнэ.</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Улсын болон орон нутгийн төсөв</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xml:space="preserve">-  Жижиг, дунд үйлдвэрийг хөгжүүлэх сангийн хөрөнгө </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xml:space="preserve">-  Орон нутгийг хөгжүүлэх тусгай сангийн хөрөнгө </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xml:space="preserve">-  Хөдөлмөр эрхлэлтийг дэмжих сангийн хөрөнгө </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xml:space="preserve">- Үйлдвэрлэл, Инновацыг дэмжих сангийн хөрөнгө </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Олон улсын болон хандивлагч орнуудын зээл, тусламж, төсөл, хөтөлбөрийн санхүүжилт</w:t>
      </w:r>
    </w:p>
    <w:p w:rsidR="00F42693" w:rsidRPr="00F850A2" w:rsidRDefault="00F42693" w:rsidP="00F42693">
      <w:pPr>
        <w:spacing w:after="0"/>
        <w:ind w:firstLine="720"/>
        <w:jc w:val="both"/>
        <w:rPr>
          <w:rFonts w:ascii="Arial" w:eastAsiaTheme="minorHAnsi" w:hAnsi="Arial" w:cs="Arial"/>
          <w:sz w:val="24"/>
          <w:szCs w:val="24"/>
        </w:rPr>
      </w:pPr>
      <w:r w:rsidRPr="00F850A2">
        <w:rPr>
          <w:rFonts w:ascii="Arial" w:eastAsiaTheme="minorHAnsi" w:hAnsi="Arial" w:cs="Arial"/>
          <w:sz w:val="24"/>
          <w:szCs w:val="24"/>
        </w:rPr>
        <w:t>- Бусад эх үүсвэр</w:t>
      </w:r>
    </w:p>
    <w:p w:rsidR="00F42693" w:rsidRDefault="00F42693" w:rsidP="00F42693">
      <w:pPr>
        <w:spacing w:after="0"/>
        <w:jc w:val="center"/>
        <w:rPr>
          <w:rFonts w:ascii="Arial" w:eastAsiaTheme="minorHAnsi" w:hAnsi="Arial" w:cs="Arial"/>
          <w:b/>
          <w:sz w:val="24"/>
          <w:szCs w:val="24"/>
        </w:rPr>
      </w:pPr>
    </w:p>
    <w:p w:rsidR="00F42693" w:rsidRDefault="00F42693" w:rsidP="00F42693">
      <w:pPr>
        <w:spacing w:after="0"/>
        <w:jc w:val="center"/>
        <w:rPr>
          <w:rFonts w:ascii="Arial" w:eastAsiaTheme="minorHAnsi" w:hAnsi="Arial" w:cs="Arial"/>
          <w:b/>
          <w:sz w:val="24"/>
          <w:szCs w:val="24"/>
        </w:rPr>
      </w:pPr>
    </w:p>
    <w:p w:rsidR="00F42693" w:rsidRDefault="00F42693" w:rsidP="00F42693">
      <w:pPr>
        <w:spacing w:after="0"/>
        <w:jc w:val="center"/>
        <w:rPr>
          <w:rFonts w:ascii="Arial" w:eastAsiaTheme="minorHAnsi" w:hAnsi="Arial" w:cs="Arial"/>
          <w:b/>
          <w:sz w:val="24"/>
          <w:szCs w:val="24"/>
        </w:rPr>
      </w:pPr>
    </w:p>
    <w:p w:rsidR="00F42693" w:rsidRPr="00F850A2" w:rsidRDefault="00F42693" w:rsidP="00F42693">
      <w:pPr>
        <w:jc w:val="center"/>
        <w:rPr>
          <w:rFonts w:ascii="Arial" w:eastAsiaTheme="minorHAnsi" w:hAnsi="Arial" w:cs="Arial"/>
          <w:b/>
          <w:sz w:val="24"/>
          <w:szCs w:val="24"/>
        </w:rPr>
      </w:pPr>
      <w:r w:rsidRPr="00F850A2">
        <w:rPr>
          <w:rFonts w:ascii="Arial" w:eastAsiaTheme="minorHAnsi" w:hAnsi="Arial" w:cs="Arial"/>
          <w:b/>
          <w:sz w:val="24"/>
          <w:szCs w:val="24"/>
        </w:rPr>
        <w:t>Тав. Арга хэмжээний удирдлага зохион байгуулалт, хяналт</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5.1. Үндсэн хэрэгжүүлэгч байгууллага:</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Дүүргийн Засаг даргын Тамгын газрын Хүнс, худалдаа үйлчилгээний хэлтэс</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lastRenderedPageBreak/>
        <w:t>- Дүүргийн Засаг даргын Тамгын газрын Санхүү, төрийн сангийн хэлтэс</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Жижиг дунд үйлдвэрлэлийг дэмжих Бизнес Инкубатор төв</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Хөдөлмөр, халамжийн үйлчилгээний хэлтэс</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Татварын хэлтэс</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Мэдээлэл, инновацын төв</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Хөдөлмөр эрхлэлтийг дэмжих төв</w:t>
      </w:r>
    </w:p>
    <w:p w:rsidR="00F42693" w:rsidRPr="00F850A2" w:rsidRDefault="00F42693" w:rsidP="00F42693">
      <w:pPr>
        <w:spacing w:after="0"/>
        <w:ind w:firstLine="567"/>
        <w:jc w:val="both"/>
        <w:rPr>
          <w:rFonts w:ascii="Arial" w:eastAsiaTheme="minorHAnsi" w:hAnsi="Arial" w:cs="Arial"/>
          <w:sz w:val="24"/>
          <w:szCs w:val="24"/>
        </w:rPr>
      </w:pPr>
      <w:r w:rsidRPr="00F850A2">
        <w:rPr>
          <w:rFonts w:ascii="Arial" w:eastAsiaTheme="minorHAnsi" w:hAnsi="Arial" w:cs="Arial"/>
          <w:sz w:val="24"/>
          <w:szCs w:val="24"/>
        </w:rPr>
        <w:t>- Хороод /1-19/</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 xml:space="preserve">5.2.  Арга хэмжээний хэрэгжилтийн явцад дүүргийн Иргэдийн Төлөөлөгчдийн  Хурлын </w:t>
      </w:r>
      <w:r w:rsidRPr="00F850A2">
        <w:rPr>
          <w:rFonts w:ascii="Arial" w:hAnsi="Arial" w:cs="Arial"/>
          <w:bCs/>
          <w:sz w:val="24"/>
        </w:rPr>
        <w:t>Хороод</w:t>
      </w:r>
      <w:r w:rsidRPr="00F850A2">
        <w:rPr>
          <w:rFonts w:ascii="Arial" w:hAnsi="Arial" w:cs="Arial"/>
          <w:b/>
          <w:bCs/>
          <w:sz w:val="24"/>
        </w:rPr>
        <w:t xml:space="preserve"> </w:t>
      </w:r>
      <w:r w:rsidRPr="00F850A2">
        <w:rPr>
          <w:rFonts w:ascii="Arial" w:eastAsiaTheme="minorHAnsi" w:hAnsi="Arial" w:cs="Arial"/>
          <w:sz w:val="24"/>
          <w:szCs w:val="24"/>
        </w:rPr>
        <w:t xml:space="preserve">хяналт тавина. </w:t>
      </w:r>
    </w:p>
    <w:p w:rsidR="00F42693" w:rsidRPr="00F850A2" w:rsidRDefault="00F42693" w:rsidP="00F42693">
      <w:pPr>
        <w:jc w:val="center"/>
        <w:rPr>
          <w:rFonts w:ascii="Arial" w:eastAsiaTheme="minorHAnsi" w:hAnsi="Arial" w:cs="Arial"/>
          <w:b/>
          <w:sz w:val="24"/>
          <w:szCs w:val="24"/>
        </w:rPr>
      </w:pPr>
      <w:r w:rsidRPr="00F850A2">
        <w:rPr>
          <w:rFonts w:ascii="Arial" w:eastAsiaTheme="minorHAnsi" w:hAnsi="Arial" w:cs="Arial"/>
          <w:b/>
          <w:sz w:val="24"/>
          <w:szCs w:val="24"/>
        </w:rPr>
        <w:t>Зургаа. Арга хэмжээний хэрэгжилтийн хяналт шинжилгээ, үнэлгээ, үр дүн, шалгуур үзүүлэлт.</w:t>
      </w:r>
    </w:p>
    <w:p w:rsidR="00F42693" w:rsidRPr="00F850A2" w:rsidRDefault="00F42693" w:rsidP="00F42693">
      <w:pPr>
        <w:ind w:firstLine="567"/>
        <w:jc w:val="both"/>
        <w:rPr>
          <w:rFonts w:ascii="Arial" w:eastAsiaTheme="minorHAnsi" w:hAnsi="Arial" w:cs="Arial"/>
          <w:sz w:val="24"/>
          <w:szCs w:val="24"/>
        </w:rPr>
      </w:pPr>
      <w:r w:rsidRPr="00F850A2">
        <w:rPr>
          <w:rFonts w:ascii="Arial" w:eastAsiaTheme="minorHAnsi" w:hAnsi="Arial" w:cs="Arial"/>
          <w:sz w:val="24"/>
          <w:szCs w:val="24"/>
        </w:rPr>
        <w:t>6.1. “Чингэлтэйд үйлдвэрлэв-2024” арга хэмжээний үр дүнд жижиг, дунд үйлдвэрлэл эрхлэгчид хамтран шинэ технологи нэвтрүүлж, хөдөлмөрийн бүтээмжийг дээшлэн орон нутгийн эдийн засгийн өсөлтөд хувь нэмэр оруулж бараа бүтээгдэхүүний борлуулалтыг эрчимжүүлж, иргэдийн орлого, шинэ ажлын байрны тоог нэмэгдүүлсэн, хадгалсан байдлаар хэмжигдэнэ.</w:t>
      </w:r>
    </w:p>
    <w:p w:rsidR="00F42693" w:rsidRPr="00F850A2" w:rsidRDefault="00F42693" w:rsidP="00F42693">
      <w:pPr>
        <w:jc w:val="both"/>
        <w:rPr>
          <w:rFonts w:ascii="Arial" w:eastAsiaTheme="minorHAnsi" w:hAnsi="Arial" w:cs="Arial"/>
          <w:sz w:val="24"/>
          <w:szCs w:val="24"/>
        </w:rPr>
      </w:pPr>
      <w:r w:rsidRPr="00F850A2">
        <w:rPr>
          <w:rFonts w:ascii="Arial" w:eastAsiaTheme="minorHAnsi" w:hAnsi="Arial" w:cs="Arial"/>
          <w:sz w:val="24"/>
          <w:szCs w:val="24"/>
        </w:rPr>
        <w:tab/>
        <w:t>Арга хэмжээний нийтлэг шалгуур үзүүлэлт:</w:t>
      </w:r>
    </w:p>
    <w:tbl>
      <w:tblPr>
        <w:tblStyle w:val="TableGrid"/>
        <w:tblW w:w="9385" w:type="dxa"/>
        <w:tblInd w:w="108" w:type="dxa"/>
        <w:tblLayout w:type="fixed"/>
        <w:tblLook w:val="04A0" w:firstRow="1" w:lastRow="0" w:firstColumn="1" w:lastColumn="0" w:noHBand="0" w:noVBand="1"/>
      </w:tblPr>
      <w:tblGrid>
        <w:gridCol w:w="453"/>
        <w:gridCol w:w="1561"/>
        <w:gridCol w:w="567"/>
        <w:gridCol w:w="1417"/>
        <w:gridCol w:w="1701"/>
        <w:gridCol w:w="1276"/>
        <w:gridCol w:w="1276"/>
        <w:gridCol w:w="1134"/>
      </w:tblGrid>
      <w:tr w:rsidR="00F42693" w:rsidRPr="00F850A2" w:rsidTr="00705FE5">
        <w:trPr>
          <w:cantSplit/>
          <w:trHeight w:val="1134"/>
        </w:trPr>
        <w:tc>
          <w:tcPr>
            <w:tcW w:w="453" w:type="dxa"/>
          </w:tcPr>
          <w:p w:rsidR="00F42693" w:rsidRPr="00F850A2" w:rsidRDefault="00F42693" w:rsidP="00705FE5">
            <w:pPr>
              <w:spacing w:after="0"/>
              <w:jc w:val="center"/>
              <w:rPr>
                <w:rFonts w:ascii="Arial" w:eastAsiaTheme="minorHAnsi" w:hAnsi="Arial" w:cs="Arial"/>
              </w:rPr>
            </w:pPr>
          </w:p>
          <w:p w:rsidR="00F42693" w:rsidRPr="00F850A2" w:rsidRDefault="00F42693" w:rsidP="00705FE5">
            <w:pPr>
              <w:spacing w:after="0"/>
              <w:jc w:val="center"/>
              <w:rPr>
                <w:rFonts w:ascii="Arial" w:eastAsiaTheme="minorHAnsi" w:hAnsi="Arial" w:cs="Arial"/>
              </w:rPr>
            </w:pPr>
            <w:r w:rsidRPr="00F850A2">
              <w:rPr>
                <w:rFonts w:ascii="Arial" w:eastAsiaTheme="minorHAnsi" w:hAnsi="Arial" w:cs="Arial"/>
              </w:rPr>
              <w:t>№</w:t>
            </w:r>
          </w:p>
        </w:tc>
        <w:tc>
          <w:tcPr>
            <w:tcW w:w="1561"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Шалгуур үзүүлэлт</w:t>
            </w:r>
          </w:p>
        </w:tc>
        <w:tc>
          <w:tcPr>
            <w:tcW w:w="567"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Хэмжих нэгж</w:t>
            </w:r>
          </w:p>
        </w:tc>
        <w:tc>
          <w:tcPr>
            <w:tcW w:w="1417"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Суурь түвшин</w:t>
            </w:r>
          </w:p>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2020</w:t>
            </w:r>
          </w:p>
        </w:tc>
        <w:tc>
          <w:tcPr>
            <w:tcW w:w="1701"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Зорилтот түвшин</w:t>
            </w:r>
          </w:p>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2021</w:t>
            </w:r>
          </w:p>
        </w:tc>
        <w:tc>
          <w:tcPr>
            <w:tcW w:w="1276"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Зорилтот түвшин</w:t>
            </w:r>
          </w:p>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2022</w:t>
            </w:r>
          </w:p>
        </w:tc>
        <w:tc>
          <w:tcPr>
            <w:tcW w:w="1276"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Зорилтот түвшин</w:t>
            </w:r>
          </w:p>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2023</w:t>
            </w:r>
          </w:p>
        </w:tc>
        <w:tc>
          <w:tcPr>
            <w:tcW w:w="1134" w:type="dxa"/>
            <w:textDirection w:val="btLr"/>
          </w:tcPr>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Зорилтот түвшин</w:t>
            </w:r>
          </w:p>
          <w:p w:rsidR="00F42693" w:rsidRPr="00F850A2" w:rsidRDefault="00F42693" w:rsidP="00705FE5">
            <w:pPr>
              <w:spacing w:after="0"/>
              <w:ind w:left="113" w:right="113"/>
              <w:jc w:val="center"/>
              <w:rPr>
                <w:rFonts w:ascii="Arial" w:eastAsiaTheme="minorHAnsi" w:hAnsi="Arial" w:cs="Arial"/>
                <w:sz w:val="20"/>
                <w:szCs w:val="20"/>
              </w:rPr>
            </w:pPr>
            <w:r w:rsidRPr="00F850A2">
              <w:rPr>
                <w:rFonts w:ascii="Arial" w:eastAsiaTheme="minorHAnsi" w:hAnsi="Arial" w:cs="Arial"/>
                <w:sz w:val="20"/>
                <w:szCs w:val="20"/>
              </w:rPr>
              <w:t>2024</w:t>
            </w:r>
          </w:p>
        </w:tc>
      </w:tr>
      <w:tr w:rsidR="00F42693" w:rsidRPr="00F850A2" w:rsidTr="00705FE5">
        <w:trPr>
          <w:trHeight w:val="912"/>
        </w:trPr>
        <w:tc>
          <w:tcPr>
            <w:tcW w:w="453" w:type="dxa"/>
            <w:vAlign w:val="center"/>
          </w:tcPr>
          <w:p w:rsidR="00F42693" w:rsidRPr="00F850A2" w:rsidRDefault="00F42693" w:rsidP="00705FE5">
            <w:pPr>
              <w:jc w:val="center"/>
              <w:rPr>
                <w:rFonts w:ascii="Arial" w:eastAsiaTheme="minorHAnsi" w:hAnsi="Arial" w:cs="Arial"/>
              </w:rPr>
            </w:pPr>
            <w:r w:rsidRPr="00F850A2">
              <w:rPr>
                <w:rFonts w:ascii="Arial" w:eastAsiaTheme="minorHAnsi" w:hAnsi="Arial" w:cs="Arial"/>
              </w:rPr>
              <w:t>1</w:t>
            </w:r>
          </w:p>
        </w:tc>
        <w:tc>
          <w:tcPr>
            <w:tcW w:w="156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“Чингэлтэйд үйлдвэрлэв” худалдааны төвүүдийн борлуулалтыг нэмэгдүүлэх</w:t>
            </w:r>
          </w:p>
        </w:tc>
        <w:tc>
          <w:tcPr>
            <w:tcW w:w="56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Тоо</w:t>
            </w:r>
          </w:p>
        </w:tc>
        <w:tc>
          <w:tcPr>
            <w:tcW w:w="1417" w:type="dxa"/>
            <w:vAlign w:val="center"/>
          </w:tcPr>
          <w:p w:rsidR="00F42693" w:rsidRPr="00F850A2" w:rsidRDefault="00F42693" w:rsidP="00705FE5">
            <w:pPr>
              <w:jc w:val="center"/>
              <w:rPr>
                <w:rFonts w:ascii="Arial" w:eastAsiaTheme="minorHAnsi" w:hAnsi="Arial" w:cs="Arial"/>
                <w:sz w:val="20"/>
                <w:szCs w:val="20"/>
              </w:rPr>
            </w:pPr>
          </w:p>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 xml:space="preserve">   175 сая</w:t>
            </w:r>
          </w:p>
          <w:p w:rsidR="00F42693" w:rsidRPr="00F850A2" w:rsidRDefault="00F42693" w:rsidP="00705FE5">
            <w:pPr>
              <w:jc w:val="center"/>
              <w:rPr>
                <w:rFonts w:ascii="Arial" w:eastAsiaTheme="minorHAnsi" w:hAnsi="Arial" w:cs="Arial"/>
                <w:sz w:val="20"/>
                <w:szCs w:val="20"/>
              </w:rPr>
            </w:pPr>
          </w:p>
        </w:tc>
        <w:tc>
          <w:tcPr>
            <w:tcW w:w="170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187 сая</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199 сая</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211 сая</w:t>
            </w:r>
          </w:p>
        </w:tc>
        <w:tc>
          <w:tcPr>
            <w:tcW w:w="1134"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223 сая</w:t>
            </w:r>
          </w:p>
        </w:tc>
      </w:tr>
      <w:tr w:rsidR="00F42693" w:rsidRPr="00F850A2" w:rsidTr="00705FE5">
        <w:trPr>
          <w:trHeight w:val="1751"/>
        </w:trPr>
        <w:tc>
          <w:tcPr>
            <w:tcW w:w="453" w:type="dxa"/>
            <w:vAlign w:val="center"/>
          </w:tcPr>
          <w:p w:rsidR="00F42693" w:rsidRPr="00F850A2" w:rsidRDefault="00F42693" w:rsidP="00705FE5">
            <w:pPr>
              <w:jc w:val="center"/>
              <w:rPr>
                <w:rFonts w:ascii="Arial" w:eastAsiaTheme="minorHAnsi" w:hAnsi="Arial" w:cs="Arial"/>
              </w:rPr>
            </w:pPr>
            <w:r w:rsidRPr="00F850A2">
              <w:rPr>
                <w:rFonts w:ascii="Arial" w:eastAsiaTheme="minorHAnsi" w:hAnsi="Arial" w:cs="Arial"/>
              </w:rPr>
              <w:t>2</w:t>
            </w:r>
          </w:p>
        </w:tc>
        <w:tc>
          <w:tcPr>
            <w:tcW w:w="1561" w:type="dxa"/>
          </w:tcPr>
          <w:p w:rsidR="00F42693" w:rsidRPr="00442868" w:rsidRDefault="00F42693" w:rsidP="00705FE5">
            <w:pPr>
              <w:rPr>
                <w:rFonts w:ascii="Arial" w:eastAsiaTheme="minorHAnsi" w:hAnsi="Arial" w:cs="Arial"/>
                <w:sz w:val="20"/>
                <w:szCs w:val="20"/>
              </w:rPr>
            </w:pPr>
            <w:r w:rsidRPr="00F850A2">
              <w:rPr>
                <w:rFonts w:ascii="Arial" w:eastAsiaTheme="minorHAnsi" w:hAnsi="Arial" w:cs="Arial"/>
                <w:sz w:val="20"/>
                <w:szCs w:val="20"/>
              </w:rPr>
              <w:t>Үйлдвэрлэгчд</w:t>
            </w:r>
            <w:r>
              <w:rPr>
                <w:rFonts w:ascii="Arial" w:eastAsiaTheme="minorHAnsi" w:hAnsi="Arial" w:cs="Arial"/>
                <w:sz w:val="20"/>
                <w:szCs w:val="20"/>
              </w:rPr>
              <w:t>-</w:t>
            </w:r>
            <w:r w:rsidRPr="00F850A2">
              <w:rPr>
                <w:rFonts w:ascii="Arial" w:eastAsiaTheme="minorHAnsi" w:hAnsi="Arial" w:cs="Arial"/>
                <w:sz w:val="20"/>
                <w:szCs w:val="20"/>
              </w:rPr>
              <w:t>ийг үзэсгэлэн худалдаанд оролцуулах</w:t>
            </w:r>
          </w:p>
        </w:tc>
        <w:tc>
          <w:tcPr>
            <w:tcW w:w="567" w:type="dxa"/>
          </w:tcPr>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Тоо</w:t>
            </w:r>
          </w:p>
        </w:tc>
        <w:tc>
          <w:tcPr>
            <w:tcW w:w="1417" w:type="dxa"/>
          </w:tcPr>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6 удаагийн үзэсгэлэн худалдаанд  70 иргэн, ААНБ-</w:t>
            </w:r>
          </w:p>
        </w:tc>
        <w:tc>
          <w:tcPr>
            <w:tcW w:w="1701" w:type="dxa"/>
          </w:tcPr>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7 удаагийн үзэсгэлэн худалдаанд  85 иргэн, ААНБ-</w:t>
            </w:r>
          </w:p>
        </w:tc>
        <w:tc>
          <w:tcPr>
            <w:tcW w:w="1276" w:type="dxa"/>
          </w:tcPr>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8 удаагийн үзэсгэлэн худалдаанд 95 иргэн, ААНБ-</w:t>
            </w:r>
          </w:p>
        </w:tc>
        <w:tc>
          <w:tcPr>
            <w:tcW w:w="1276" w:type="dxa"/>
          </w:tcPr>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9 удаагийн үзэсгэлэн худалдаанд  105 иргэн, ААНБ-</w:t>
            </w:r>
          </w:p>
        </w:tc>
        <w:tc>
          <w:tcPr>
            <w:tcW w:w="1134" w:type="dxa"/>
          </w:tcPr>
          <w:p w:rsidR="00F42693" w:rsidRPr="00F850A2" w:rsidRDefault="00F42693" w:rsidP="00705FE5">
            <w:pPr>
              <w:rPr>
                <w:rFonts w:ascii="Arial" w:eastAsiaTheme="minorHAnsi" w:hAnsi="Arial" w:cs="Arial"/>
                <w:sz w:val="20"/>
                <w:szCs w:val="20"/>
              </w:rPr>
            </w:pPr>
            <w:r w:rsidRPr="00F850A2">
              <w:rPr>
                <w:rFonts w:ascii="Arial" w:eastAsiaTheme="minorHAnsi" w:hAnsi="Arial" w:cs="Arial"/>
                <w:sz w:val="20"/>
                <w:szCs w:val="20"/>
              </w:rPr>
              <w:t>10 удаагийн үзэсгэлэн худалдаанд  120 иргэн, ААНБ-</w:t>
            </w:r>
          </w:p>
        </w:tc>
      </w:tr>
      <w:tr w:rsidR="00F42693" w:rsidRPr="00F850A2" w:rsidTr="00705FE5">
        <w:trPr>
          <w:trHeight w:val="70"/>
        </w:trPr>
        <w:tc>
          <w:tcPr>
            <w:tcW w:w="453" w:type="dxa"/>
            <w:vAlign w:val="center"/>
          </w:tcPr>
          <w:p w:rsidR="00F42693" w:rsidRPr="00F850A2" w:rsidRDefault="00F42693" w:rsidP="00705FE5">
            <w:pPr>
              <w:jc w:val="center"/>
              <w:rPr>
                <w:rFonts w:ascii="Arial" w:eastAsiaTheme="minorHAnsi" w:hAnsi="Arial" w:cs="Arial"/>
              </w:rPr>
            </w:pPr>
            <w:r w:rsidRPr="00F850A2">
              <w:rPr>
                <w:rFonts w:ascii="Arial" w:eastAsiaTheme="minorHAnsi" w:hAnsi="Arial" w:cs="Arial"/>
              </w:rPr>
              <w:t>3</w:t>
            </w:r>
          </w:p>
        </w:tc>
        <w:tc>
          <w:tcPr>
            <w:tcW w:w="156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Үйлдвэрлэл эрхлэгчдийг санхүү, зээлийн үйлчилгээнд зуучлах, төсөл хөтөлбөр боловсруулах</w:t>
            </w:r>
          </w:p>
        </w:tc>
        <w:tc>
          <w:tcPr>
            <w:tcW w:w="567" w:type="dxa"/>
            <w:vAlign w:val="center"/>
          </w:tcPr>
          <w:p w:rsidR="00F42693" w:rsidRPr="00F850A2" w:rsidRDefault="00F42693" w:rsidP="00705FE5">
            <w:pPr>
              <w:rPr>
                <w:rFonts w:ascii="Arial" w:eastAsiaTheme="minorHAnsi" w:hAnsi="Arial" w:cs="Arial"/>
                <w:sz w:val="20"/>
                <w:szCs w:val="20"/>
              </w:rPr>
            </w:pPr>
            <w:r>
              <w:rPr>
                <w:rFonts w:ascii="Arial" w:eastAsiaTheme="minorHAnsi" w:hAnsi="Arial" w:cs="Arial"/>
                <w:sz w:val="20"/>
                <w:szCs w:val="20"/>
              </w:rPr>
              <w:t xml:space="preserve">  </w:t>
            </w:r>
            <w:r w:rsidRPr="00F850A2">
              <w:rPr>
                <w:rFonts w:ascii="Arial" w:eastAsiaTheme="minorHAnsi" w:hAnsi="Arial" w:cs="Arial"/>
                <w:sz w:val="20"/>
                <w:szCs w:val="20"/>
              </w:rPr>
              <w:t>Тоо</w:t>
            </w:r>
          </w:p>
        </w:tc>
        <w:tc>
          <w:tcPr>
            <w:tcW w:w="1417" w:type="dxa"/>
            <w:vAlign w:val="center"/>
          </w:tcPr>
          <w:p w:rsidR="00F42693" w:rsidRPr="00442868"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7</w:t>
            </w:r>
          </w:p>
        </w:tc>
        <w:tc>
          <w:tcPr>
            <w:tcW w:w="170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10</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15</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20</w:t>
            </w:r>
          </w:p>
        </w:tc>
        <w:tc>
          <w:tcPr>
            <w:tcW w:w="1134"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25</w:t>
            </w:r>
          </w:p>
        </w:tc>
      </w:tr>
      <w:tr w:rsidR="00F42693" w:rsidRPr="00F850A2" w:rsidTr="00705FE5">
        <w:trPr>
          <w:trHeight w:val="1233"/>
        </w:trPr>
        <w:tc>
          <w:tcPr>
            <w:tcW w:w="453" w:type="dxa"/>
            <w:vAlign w:val="center"/>
          </w:tcPr>
          <w:p w:rsidR="00F42693" w:rsidRPr="00F850A2" w:rsidRDefault="00F42693" w:rsidP="00705FE5">
            <w:pPr>
              <w:jc w:val="center"/>
              <w:rPr>
                <w:rFonts w:ascii="Arial" w:eastAsiaTheme="minorHAnsi" w:hAnsi="Arial" w:cs="Arial"/>
              </w:rPr>
            </w:pPr>
            <w:r w:rsidRPr="00F850A2">
              <w:rPr>
                <w:rFonts w:ascii="Arial" w:eastAsiaTheme="minorHAnsi" w:hAnsi="Arial" w:cs="Arial"/>
              </w:rPr>
              <w:lastRenderedPageBreak/>
              <w:t>4</w:t>
            </w:r>
          </w:p>
        </w:tc>
        <w:tc>
          <w:tcPr>
            <w:tcW w:w="156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Үйлдвэрлэгчд</w:t>
            </w:r>
            <w:r>
              <w:rPr>
                <w:rFonts w:ascii="Arial" w:eastAsiaTheme="minorHAnsi" w:hAnsi="Arial" w:cs="Arial"/>
                <w:sz w:val="20"/>
                <w:szCs w:val="20"/>
              </w:rPr>
              <w:t>-</w:t>
            </w:r>
            <w:r w:rsidRPr="00F850A2">
              <w:rPr>
                <w:rFonts w:ascii="Arial" w:eastAsiaTheme="minorHAnsi" w:hAnsi="Arial" w:cs="Arial"/>
                <w:sz w:val="20"/>
                <w:szCs w:val="20"/>
              </w:rPr>
              <w:t>ийн чадваржуулах сургалтад хамруулсан байдал</w:t>
            </w:r>
          </w:p>
        </w:tc>
        <w:tc>
          <w:tcPr>
            <w:tcW w:w="56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 xml:space="preserve">Тоо </w:t>
            </w:r>
          </w:p>
        </w:tc>
        <w:tc>
          <w:tcPr>
            <w:tcW w:w="141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12 удаагийн сургалтад 120 иргэн, ААН</w:t>
            </w:r>
          </w:p>
        </w:tc>
        <w:tc>
          <w:tcPr>
            <w:tcW w:w="170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15 удаагийн сургалтад 150 иргэн, ААН</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15 удаагийн сургалтад  200 иргэн, ААН</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18 удаагийн сургалтад 250 иргэн, ААН</w:t>
            </w:r>
          </w:p>
        </w:tc>
        <w:tc>
          <w:tcPr>
            <w:tcW w:w="1134"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20 удаагийн сургалтад 300 иргэн, ААН</w:t>
            </w:r>
          </w:p>
        </w:tc>
      </w:tr>
      <w:tr w:rsidR="00F42693" w:rsidRPr="00F850A2" w:rsidTr="00705FE5">
        <w:trPr>
          <w:trHeight w:val="1272"/>
        </w:trPr>
        <w:tc>
          <w:tcPr>
            <w:tcW w:w="453" w:type="dxa"/>
            <w:vAlign w:val="center"/>
          </w:tcPr>
          <w:p w:rsidR="00F42693" w:rsidRPr="00F850A2" w:rsidRDefault="00F42693" w:rsidP="00705FE5">
            <w:pPr>
              <w:jc w:val="center"/>
              <w:rPr>
                <w:rFonts w:ascii="Arial" w:eastAsiaTheme="minorHAnsi" w:hAnsi="Arial" w:cs="Arial"/>
              </w:rPr>
            </w:pPr>
            <w:r w:rsidRPr="00F850A2">
              <w:rPr>
                <w:rFonts w:ascii="Arial" w:eastAsiaTheme="minorHAnsi" w:hAnsi="Arial" w:cs="Arial"/>
              </w:rPr>
              <w:t>5</w:t>
            </w:r>
          </w:p>
        </w:tc>
        <w:tc>
          <w:tcPr>
            <w:tcW w:w="156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Нэгдсэн мэдээллийн сан бий болж үйл ажиллагааны чиглэл тус бүрээр тодорхойлох</w:t>
            </w:r>
          </w:p>
        </w:tc>
        <w:tc>
          <w:tcPr>
            <w:tcW w:w="56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Тоо</w:t>
            </w:r>
          </w:p>
        </w:tc>
        <w:tc>
          <w:tcPr>
            <w:tcW w:w="141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718</w:t>
            </w:r>
          </w:p>
        </w:tc>
        <w:tc>
          <w:tcPr>
            <w:tcW w:w="170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738</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758</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778</w:t>
            </w:r>
          </w:p>
        </w:tc>
        <w:tc>
          <w:tcPr>
            <w:tcW w:w="1134"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798</w:t>
            </w:r>
          </w:p>
        </w:tc>
      </w:tr>
      <w:tr w:rsidR="00F42693" w:rsidRPr="00F850A2" w:rsidTr="00705FE5">
        <w:trPr>
          <w:trHeight w:val="1078"/>
        </w:trPr>
        <w:tc>
          <w:tcPr>
            <w:tcW w:w="453" w:type="dxa"/>
            <w:vAlign w:val="center"/>
          </w:tcPr>
          <w:p w:rsidR="00F42693" w:rsidRPr="00F850A2" w:rsidRDefault="00F42693" w:rsidP="00705FE5">
            <w:pPr>
              <w:jc w:val="center"/>
              <w:rPr>
                <w:rFonts w:ascii="Arial" w:eastAsiaTheme="minorHAnsi" w:hAnsi="Arial" w:cs="Arial"/>
              </w:rPr>
            </w:pPr>
            <w:r w:rsidRPr="00F850A2">
              <w:rPr>
                <w:rFonts w:ascii="Arial" w:eastAsiaTheme="minorHAnsi" w:hAnsi="Arial" w:cs="Arial"/>
              </w:rPr>
              <w:t>6</w:t>
            </w:r>
          </w:p>
        </w:tc>
        <w:tc>
          <w:tcPr>
            <w:tcW w:w="156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Зөөврийн ажлын байрны тоог нэмэгдүүлэн, хөдөлмөр эрхлэх анхан шатны мэдлэг, мэдээлэлтэй болно.</w:t>
            </w:r>
          </w:p>
        </w:tc>
        <w:tc>
          <w:tcPr>
            <w:tcW w:w="56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Тоо</w:t>
            </w:r>
          </w:p>
        </w:tc>
        <w:tc>
          <w:tcPr>
            <w:tcW w:w="1417"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123</w:t>
            </w:r>
          </w:p>
        </w:tc>
        <w:tc>
          <w:tcPr>
            <w:tcW w:w="1701"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143</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163</w:t>
            </w:r>
          </w:p>
        </w:tc>
        <w:tc>
          <w:tcPr>
            <w:tcW w:w="1276"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183</w:t>
            </w:r>
          </w:p>
        </w:tc>
        <w:tc>
          <w:tcPr>
            <w:tcW w:w="1134" w:type="dxa"/>
            <w:vAlign w:val="center"/>
          </w:tcPr>
          <w:p w:rsidR="00F42693" w:rsidRPr="00F850A2" w:rsidRDefault="00F42693" w:rsidP="00705FE5">
            <w:pPr>
              <w:jc w:val="center"/>
              <w:rPr>
                <w:rFonts w:ascii="Arial" w:eastAsiaTheme="minorHAnsi" w:hAnsi="Arial" w:cs="Arial"/>
                <w:sz w:val="20"/>
                <w:szCs w:val="20"/>
              </w:rPr>
            </w:pPr>
            <w:r w:rsidRPr="00F850A2">
              <w:rPr>
                <w:rFonts w:ascii="Arial" w:eastAsiaTheme="minorHAnsi" w:hAnsi="Arial" w:cs="Arial"/>
                <w:sz w:val="20"/>
                <w:szCs w:val="20"/>
              </w:rPr>
              <w:t>203</w:t>
            </w:r>
          </w:p>
        </w:tc>
      </w:tr>
    </w:tbl>
    <w:p w:rsidR="00F42693" w:rsidRPr="00F850A2" w:rsidRDefault="00F42693" w:rsidP="00F42693">
      <w:pPr>
        <w:spacing w:after="0"/>
        <w:jc w:val="both"/>
        <w:rPr>
          <w:rFonts w:ascii="Arial" w:eastAsiaTheme="minorHAnsi" w:hAnsi="Arial" w:cs="Arial"/>
          <w:sz w:val="24"/>
          <w:szCs w:val="24"/>
        </w:rPr>
      </w:pPr>
    </w:p>
    <w:p w:rsidR="00F42693" w:rsidRPr="00F850A2" w:rsidRDefault="00F42693" w:rsidP="00F42693">
      <w:pPr>
        <w:numPr>
          <w:ilvl w:val="0"/>
          <w:numId w:val="2"/>
        </w:numPr>
        <w:tabs>
          <w:tab w:val="left" w:pos="1134"/>
        </w:tabs>
        <w:contextualSpacing/>
        <w:jc w:val="both"/>
        <w:rPr>
          <w:rFonts w:ascii="Arial" w:eastAsiaTheme="minorHAnsi" w:hAnsi="Arial" w:cs="Arial"/>
          <w:bCs/>
          <w:sz w:val="24"/>
          <w:szCs w:val="24"/>
        </w:rPr>
      </w:pPr>
      <w:r w:rsidRPr="00F850A2">
        <w:rPr>
          <w:rFonts w:ascii="Arial" w:eastAsiaTheme="minorHAnsi" w:hAnsi="Arial" w:cs="Arial"/>
          <w:bCs/>
          <w:sz w:val="24"/>
          <w:szCs w:val="24"/>
        </w:rPr>
        <w:t xml:space="preserve">Коронавирусын цар тахлаас шалтгаалан үйлдвэрлэгчдийн бараа бүтээгдэхүүний борлуулалт эрс муудсан нь 2021 онд дахин үргэлжлэх магадлал өндөр байна.  </w:t>
      </w:r>
    </w:p>
    <w:p w:rsidR="00F42693" w:rsidRPr="00F850A2" w:rsidRDefault="00F42693" w:rsidP="00F42693">
      <w:pPr>
        <w:numPr>
          <w:ilvl w:val="0"/>
          <w:numId w:val="2"/>
        </w:numPr>
        <w:tabs>
          <w:tab w:val="left" w:pos="1134"/>
        </w:tabs>
        <w:contextualSpacing/>
        <w:jc w:val="both"/>
        <w:rPr>
          <w:rFonts w:ascii="Arial" w:eastAsiaTheme="minorHAnsi" w:hAnsi="Arial" w:cs="Arial"/>
          <w:bCs/>
          <w:sz w:val="24"/>
          <w:szCs w:val="24"/>
        </w:rPr>
      </w:pPr>
      <w:r w:rsidRPr="00F850A2">
        <w:rPr>
          <w:rFonts w:ascii="Arial" w:eastAsiaTheme="minorHAnsi" w:hAnsi="Arial" w:cs="Arial"/>
          <w:bCs/>
          <w:sz w:val="24"/>
          <w:szCs w:val="24"/>
        </w:rPr>
        <w:t xml:space="preserve">Үүнээс шалтгаалан борлуулалтын дүнд хэлбэлзэл үүсэх нөхцөл байдал үүсч байна. </w:t>
      </w:r>
    </w:p>
    <w:p w:rsidR="00F42693" w:rsidRPr="00F850A2" w:rsidRDefault="00F42693" w:rsidP="00F42693">
      <w:pPr>
        <w:numPr>
          <w:ilvl w:val="0"/>
          <w:numId w:val="2"/>
        </w:numPr>
        <w:tabs>
          <w:tab w:val="left" w:pos="1134"/>
        </w:tabs>
        <w:contextualSpacing/>
        <w:jc w:val="both"/>
        <w:rPr>
          <w:rFonts w:ascii="Arial" w:eastAsiaTheme="minorHAnsi" w:hAnsi="Arial" w:cs="Arial"/>
          <w:bCs/>
          <w:sz w:val="24"/>
          <w:szCs w:val="24"/>
        </w:rPr>
      </w:pPr>
      <w:r w:rsidRPr="00F850A2">
        <w:rPr>
          <w:rFonts w:ascii="Arial" w:eastAsiaTheme="minorHAnsi" w:hAnsi="Arial" w:cs="Arial"/>
          <w:bCs/>
          <w:sz w:val="24"/>
          <w:szCs w:val="24"/>
        </w:rPr>
        <w:t>Дүүргийн жижиг дунд, бичил үйлдвэрлэл эрхлэгч, бойжигчдыг санхүүгийн үйлчилгээнд зуучлах, бүтээгдэхүүн үйлдвэрлэлийг нэмэгдүүлэх, тоног төхөөрөмжийн шинэчлэл хийх, ажлын байр нэмэгдүүлэх зорилгоор 2020 онд 7 төсөл шалгаруулалтад тэнцсэн боловч халдварт өвчний улмаас тодорхойгүй цаг хугацаагаар хойшилсон байна.</w:t>
      </w:r>
    </w:p>
    <w:p w:rsidR="00F42693" w:rsidRPr="00F850A2" w:rsidRDefault="00F42693" w:rsidP="00F42693">
      <w:pPr>
        <w:numPr>
          <w:ilvl w:val="0"/>
          <w:numId w:val="2"/>
        </w:numPr>
        <w:tabs>
          <w:tab w:val="left" w:pos="1134"/>
        </w:tabs>
        <w:contextualSpacing/>
        <w:jc w:val="both"/>
        <w:rPr>
          <w:rFonts w:ascii="Arial" w:eastAsiaTheme="minorHAnsi" w:hAnsi="Arial" w:cs="Arial"/>
          <w:bCs/>
          <w:sz w:val="24"/>
          <w:szCs w:val="24"/>
        </w:rPr>
      </w:pPr>
      <w:r w:rsidRPr="00F850A2">
        <w:rPr>
          <w:rFonts w:ascii="Arial" w:eastAsiaTheme="minorHAnsi" w:hAnsi="Arial" w:cs="Arial"/>
          <w:bCs/>
          <w:sz w:val="24"/>
          <w:szCs w:val="24"/>
        </w:rPr>
        <w:t xml:space="preserve">Мөн нэгдсэн санд бүртгэлтэй үйлдвэрлэгч нарын тоонд өөрчлөлт орж байгааг арга хэмжээний нийтлэг шалгуур үзүүлэлтэд тусгасан болно. </w:t>
      </w:r>
    </w:p>
    <w:p w:rsidR="00F42693"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t xml:space="preserve">- </w:t>
      </w:r>
      <w:r w:rsidRPr="00F850A2">
        <w:rPr>
          <w:rFonts w:ascii="Arial" w:eastAsiaTheme="minorHAnsi" w:hAnsi="Arial" w:cs="Arial"/>
          <w:sz w:val="24"/>
          <w:szCs w:val="24"/>
        </w:rPr>
        <w:t>Үйлдвэрлэлийн инновацад суурилсан кластерыг дагаж бий болсон жижиг, дунд үйлдвэрлэл эрхлэгчдийн тоо нэмэгдсэн байна.</w:t>
      </w:r>
    </w:p>
    <w:p w:rsidR="00F42693"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t xml:space="preserve">- </w:t>
      </w:r>
      <w:r w:rsidRPr="00F850A2">
        <w:rPr>
          <w:rFonts w:ascii="Arial" w:eastAsiaTheme="minorHAnsi" w:hAnsi="Arial" w:cs="Arial"/>
          <w:sz w:val="24"/>
          <w:szCs w:val="24"/>
        </w:rPr>
        <w:t>Дэмжлэгт хамрагдсан болон шинээр бий болсон ажлын байрны тооны өсөлт, салбар бүрээр тодорхой гарч ажлын байрны тоо нэмэгдсэн байна.</w:t>
      </w:r>
    </w:p>
    <w:p w:rsidR="00F42693"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t xml:space="preserve">- </w:t>
      </w:r>
      <w:r w:rsidRPr="00F850A2">
        <w:rPr>
          <w:rFonts w:ascii="Arial" w:eastAsiaTheme="minorHAnsi" w:hAnsi="Arial" w:cs="Arial"/>
          <w:sz w:val="24"/>
          <w:szCs w:val="24"/>
        </w:rPr>
        <w:t>Бизнес инкубацын үйлчилгээнд хамрагдсан иргэд, аж ахуйн нэгжийн тоо өссөн байна.</w:t>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lastRenderedPageBreak/>
        <w:tab/>
        <w:t xml:space="preserve">- </w:t>
      </w:r>
      <w:r w:rsidRPr="00F850A2">
        <w:rPr>
          <w:rFonts w:ascii="Arial" w:eastAsiaTheme="minorHAnsi" w:hAnsi="Arial" w:cs="Arial"/>
          <w:sz w:val="24"/>
          <w:szCs w:val="24"/>
        </w:rPr>
        <w:t>Мэдээллийн нэгдсэн сангийн үйл ажиллагааг хэвшүүлж, жижиг, дунд үйлдвэрлэл эрхлэгчдийг мэдээллийн нэгдсэн санд бүртгэлжүүлж, нийгмийн даатгал, эрүүл мэндийн даатгал, татвар төлөгчдийн тоо өссөн байна.</w:t>
      </w:r>
    </w:p>
    <w:p w:rsidR="00F42693"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t xml:space="preserve">- </w:t>
      </w:r>
      <w:r w:rsidRPr="00F850A2">
        <w:rPr>
          <w:rFonts w:ascii="Arial" w:eastAsiaTheme="minorHAnsi" w:hAnsi="Arial" w:cs="Arial"/>
          <w:sz w:val="24"/>
          <w:szCs w:val="24"/>
        </w:rPr>
        <w:t>Жижиг, дунд үйлдвэрлэлийн хөнгөлөлттэй зээл, тоног төхөөрөмжийн лизинг, зээлийн батлан даалтын үйлчилгээнд хамрагдсан иргэн, аж ахуйн нэгжийн тоо өссөн байна.</w:t>
      </w:r>
    </w:p>
    <w:p w:rsidR="00F42693"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t xml:space="preserve">- </w:t>
      </w:r>
      <w:r w:rsidRPr="00F850A2">
        <w:rPr>
          <w:rFonts w:ascii="Arial" w:eastAsiaTheme="minorHAnsi" w:hAnsi="Arial" w:cs="Arial"/>
          <w:sz w:val="24"/>
          <w:szCs w:val="24"/>
        </w:rPr>
        <w:t>Жижиг, дунд үйлдвэрлэл эрхлэгчдийн бүтээгдэхүүн, үйлчилгээний чанар, борлуулалтын хэмжээ өссөн байна.</w:t>
      </w:r>
    </w:p>
    <w:p w:rsidR="00F42693"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r>
    </w:p>
    <w:p w:rsidR="00F42693" w:rsidRPr="00F850A2" w:rsidRDefault="00F42693" w:rsidP="00F42693">
      <w:pPr>
        <w:tabs>
          <w:tab w:val="left" w:pos="1134"/>
        </w:tabs>
        <w:contextualSpacing/>
        <w:jc w:val="both"/>
        <w:rPr>
          <w:rFonts w:ascii="Arial" w:eastAsiaTheme="minorHAnsi" w:hAnsi="Arial" w:cs="Arial"/>
          <w:sz w:val="24"/>
          <w:szCs w:val="24"/>
        </w:rPr>
      </w:pPr>
      <w:r>
        <w:rPr>
          <w:rFonts w:ascii="Arial" w:eastAsiaTheme="minorHAnsi" w:hAnsi="Arial" w:cs="Arial"/>
          <w:sz w:val="24"/>
          <w:szCs w:val="24"/>
        </w:rPr>
        <w:tab/>
        <w:t xml:space="preserve">- </w:t>
      </w:r>
      <w:r w:rsidRPr="00F850A2">
        <w:rPr>
          <w:rFonts w:ascii="Arial" w:eastAsiaTheme="minorHAnsi" w:hAnsi="Arial" w:cs="Arial"/>
          <w:sz w:val="24"/>
          <w:szCs w:val="24"/>
        </w:rPr>
        <w:t>Шинэ санаачлаг, техник технологи, инновацыг дэмжсэнээр жижиг, дунд үйлдвэрлэл эрхлэгчдийн бараа бүтээгдэхүүний өрсөлдөх чадвар сайжирч, эдийн засгийн тогтвортой өсөлтийг бүрдүүлсэн байна.</w:t>
      </w:r>
    </w:p>
    <w:p w:rsidR="00F42693" w:rsidRPr="00F850A2" w:rsidRDefault="00F42693" w:rsidP="00F42693">
      <w:pPr>
        <w:jc w:val="center"/>
        <w:rPr>
          <w:rFonts w:ascii="Arial" w:eastAsiaTheme="minorHAnsi" w:hAnsi="Arial" w:cs="Arial"/>
          <w:b/>
          <w:sz w:val="24"/>
          <w:szCs w:val="24"/>
        </w:rPr>
      </w:pPr>
    </w:p>
    <w:p w:rsidR="00F42693" w:rsidRPr="00F850A2" w:rsidRDefault="00F42693" w:rsidP="00F42693">
      <w:pPr>
        <w:spacing w:after="0"/>
        <w:rPr>
          <w:rFonts w:ascii="Arial" w:eastAsiaTheme="minorHAnsi" w:hAnsi="Arial" w:cs="Arial"/>
          <w:sz w:val="24"/>
          <w:szCs w:val="24"/>
        </w:rPr>
      </w:pPr>
      <w:r w:rsidRPr="00F850A2">
        <w:rPr>
          <w:rFonts w:ascii="Arial" w:eastAsiaTheme="minorHAnsi" w:hAnsi="Arial" w:cs="Arial"/>
          <w:b/>
          <w:sz w:val="24"/>
          <w:szCs w:val="24"/>
        </w:rPr>
        <w:t>Долоо.</w:t>
      </w:r>
      <w:r w:rsidRPr="00F850A2">
        <w:rPr>
          <w:rFonts w:ascii="Arial" w:eastAsiaTheme="minorHAnsi" w:hAnsi="Arial" w:cs="Arial"/>
          <w:sz w:val="24"/>
          <w:szCs w:val="24"/>
        </w:rPr>
        <w:t xml:space="preserve"> Хяналт – үнэлгээ, үр дүнг тайлагнах явц</w:t>
      </w:r>
    </w:p>
    <w:p w:rsidR="00F42693" w:rsidRPr="00F850A2" w:rsidRDefault="00F42693" w:rsidP="00F42693">
      <w:pPr>
        <w:spacing w:after="0"/>
        <w:ind w:firstLine="567"/>
        <w:rPr>
          <w:rFonts w:ascii="Arial" w:eastAsiaTheme="minorHAnsi" w:hAnsi="Arial" w:cs="Arial"/>
          <w:sz w:val="24"/>
          <w:szCs w:val="24"/>
        </w:rPr>
      </w:pPr>
    </w:p>
    <w:p w:rsidR="00F42693" w:rsidRPr="00F850A2" w:rsidRDefault="00F42693" w:rsidP="00F42693">
      <w:pPr>
        <w:spacing w:after="160" w:line="259" w:lineRule="auto"/>
        <w:ind w:firstLine="720"/>
        <w:jc w:val="both"/>
        <w:rPr>
          <w:rFonts w:asciiTheme="minorHAnsi" w:eastAsiaTheme="minorHAnsi" w:hAnsiTheme="minorHAnsi" w:cstheme="minorBidi"/>
        </w:rPr>
      </w:pPr>
      <w:r w:rsidRPr="00F850A2">
        <w:rPr>
          <w:rFonts w:ascii="Arial" w:eastAsiaTheme="minorHAnsi" w:hAnsi="Arial" w:cs="Arial"/>
          <w:sz w:val="24"/>
          <w:szCs w:val="24"/>
        </w:rPr>
        <w:t>- Арга хэмжээний хэрэгжилтийг жил бүр дүүргийн Иргэдийн Төлөөлөгчдийн Хуралд тайлагнана. Цахим хуудсаар дамжуулан олон нийтэд ил тод, нээлттэй мэдээлэлж, үнэлгээ авна.</w:t>
      </w:r>
    </w:p>
    <w:p w:rsidR="00F42693" w:rsidRDefault="00F42693" w:rsidP="00F42693">
      <w:pPr>
        <w:spacing w:after="0"/>
        <w:jc w:val="center"/>
        <w:rPr>
          <w:rFonts w:ascii="Arial" w:hAnsi="Arial" w:cs="Arial"/>
          <w:sz w:val="24"/>
          <w:szCs w:val="24"/>
        </w:rPr>
      </w:pP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5153"/>
    <w:multiLevelType w:val="hybridMultilevel"/>
    <w:tmpl w:val="51A24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0C04"/>
    <w:multiLevelType w:val="hybridMultilevel"/>
    <w:tmpl w:val="4F12F524"/>
    <w:lvl w:ilvl="0" w:tplc="22E620F8">
      <w:start w:val="1"/>
      <w:numFmt w:val="bullet"/>
      <w:lvlText w:val=""/>
      <w:lvlJc w:val="left"/>
      <w:pPr>
        <w:tabs>
          <w:tab w:val="num" w:pos="720"/>
        </w:tabs>
        <w:ind w:left="720" w:hanging="360"/>
      </w:pPr>
      <w:rPr>
        <w:rFonts w:ascii="Wingdings 3" w:hAnsi="Wingdings 3" w:hint="default"/>
      </w:rPr>
    </w:lvl>
    <w:lvl w:ilvl="1" w:tplc="1B722F9C" w:tentative="1">
      <w:start w:val="1"/>
      <w:numFmt w:val="bullet"/>
      <w:lvlText w:val=""/>
      <w:lvlJc w:val="left"/>
      <w:pPr>
        <w:tabs>
          <w:tab w:val="num" w:pos="1440"/>
        </w:tabs>
        <w:ind w:left="1440" w:hanging="360"/>
      </w:pPr>
      <w:rPr>
        <w:rFonts w:ascii="Wingdings 3" w:hAnsi="Wingdings 3" w:hint="default"/>
      </w:rPr>
    </w:lvl>
    <w:lvl w:ilvl="2" w:tplc="F5D8DF88" w:tentative="1">
      <w:start w:val="1"/>
      <w:numFmt w:val="bullet"/>
      <w:lvlText w:val=""/>
      <w:lvlJc w:val="left"/>
      <w:pPr>
        <w:tabs>
          <w:tab w:val="num" w:pos="2160"/>
        </w:tabs>
        <w:ind w:left="2160" w:hanging="360"/>
      </w:pPr>
      <w:rPr>
        <w:rFonts w:ascii="Wingdings 3" w:hAnsi="Wingdings 3" w:hint="default"/>
      </w:rPr>
    </w:lvl>
    <w:lvl w:ilvl="3" w:tplc="252EB1DC" w:tentative="1">
      <w:start w:val="1"/>
      <w:numFmt w:val="bullet"/>
      <w:lvlText w:val=""/>
      <w:lvlJc w:val="left"/>
      <w:pPr>
        <w:tabs>
          <w:tab w:val="num" w:pos="2880"/>
        </w:tabs>
        <w:ind w:left="2880" w:hanging="360"/>
      </w:pPr>
      <w:rPr>
        <w:rFonts w:ascii="Wingdings 3" w:hAnsi="Wingdings 3" w:hint="default"/>
      </w:rPr>
    </w:lvl>
    <w:lvl w:ilvl="4" w:tplc="BB7C3240" w:tentative="1">
      <w:start w:val="1"/>
      <w:numFmt w:val="bullet"/>
      <w:lvlText w:val=""/>
      <w:lvlJc w:val="left"/>
      <w:pPr>
        <w:tabs>
          <w:tab w:val="num" w:pos="3600"/>
        </w:tabs>
        <w:ind w:left="3600" w:hanging="360"/>
      </w:pPr>
      <w:rPr>
        <w:rFonts w:ascii="Wingdings 3" w:hAnsi="Wingdings 3" w:hint="default"/>
      </w:rPr>
    </w:lvl>
    <w:lvl w:ilvl="5" w:tplc="121AF4F2" w:tentative="1">
      <w:start w:val="1"/>
      <w:numFmt w:val="bullet"/>
      <w:lvlText w:val=""/>
      <w:lvlJc w:val="left"/>
      <w:pPr>
        <w:tabs>
          <w:tab w:val="num" w:pos="4320"/>
        </w:tabs>
        <w:ind w:left="4320" w:hanging="360"/>
      </w:pPr>
      <w:rPr>
        <w:rFonts w:ascii="Wingdings 3" w:hAnsi="Wingdings 3" w:hint="default"/>
      </w:rPr>
    </w:lvl>
    <w:lvl w:ilvl="6" w:tplc="88EEB54A" w:tentative="1">
      <w:start w:val="1"/>
      <w:numFmt w:val="bullet"/>
      <w:lvlText w:val=""/>
      <w:lvlJc w:val="left"/>
      <w:pPr>
        <w:tabs>
          <w:tab w:val="num" w:pos="5040"/>
        </w:tabs>
        <w:ind w:left="5040" w:hanging="360"/>
      </w:pPr>
      <w:rPr>
        <w:rFonts w:ascii="Wingdings 3" w:hAnsi="Wingdings 3" w:hint="default"/>
      </w:rPr>
    </w:lvl>
    <w:lvl w:ilvl="7" w:tplc="5E463036" w:tentative="1">
      <w:start w:val="1"/>
      <w:numFmt w:val="bullet"/>
      <w:lvlText w:val=""/>
      <w:lvlJc w:val="left"/>
      <w:pPr>
        <w:tabs>
          <w:tab w:val="num" w:pos="5760"/>
        </w:tabs>
        <w:ind w:left="5760" w:hanging="360"/>
      </w:pPr>
      <w:rPr>
        <w:rFonts w:ascii="Wingdings 3" w:hAnsi="Wingdings 3" w:hint="default"/>
      </w:rPr>
    </w:lvl>
    <w:lvl w:ilvl="8" w:tplc="CFAC7F7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93"/>
    <w:rsid w:val="000E4F37"/>
    <w:rsid w:val="00176180"/>
    <w:rsid w:val="001B26BF"/>
    <w:rsid w:val="00277E92"/>
    <w:rsid w:val="002B5A6E"/>
    <w:rsid w:val="002D1D62"/>
    <w:rsid w:val="003256EF"/>
    <w:rsid w:val="00407036"/>
    <w:rsid w:val="0041155C"/>
    <w:rsid w:val="0046126D"/>
    <w:rsid w:val="004F6A04"/>
    <w:rsid w:val="00640F2D"/>
    <w:rsid w:val="00647882"/>
    <w:rsid w:val="006D7F05"/>
    <w:rsid w:val="006F0EC2"/>
    <w:rsid w:val="007049B2"/>
    <w:rsid w:val="0071228E"/>
    <w:rsid w:val="00794319"/>
    <w:rsid w:val="007B5F67"/>
    <w:rsid w:val="008B0758"/>
    <w:rsid w:val="009317C8"/>
    <w:rsid w:val="0095727C"/>
    <w:rsid w:val="009E18C2"/>
    <w:rsid w:val="00AA6398"/>
    <w:rsid w:val="00AC1B4E"/>
    <w:rsid w:val="00B27A7B"/>
    <w:rsid w:val="00BF170B"/>
    <w:rsid w:val="00C51362"/>
    <w:rsid w:val="00D56B7A"/>
    <w:rsid w:val="00D602C6"/>
    <w:rsid w:val="00D9282E"/>
    <w:rsid w:val="00DE305F"/>
    <w:rsid w:val="00E33313"/>
    <w:rsid w:val="00E63223"/>
    <w:rsid w:val="00E76256"/>
    <w:rsid w:val="00F42693"/>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0B68D-83CE-47A5-A2DB-F45F9537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93"/>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2</cp:revision>
  <dcterms:created xsi:type="dcterms:W3CDTF">2021-05-27T06:51:00Z</dcterms:created>
  <dcterms:modified xsi:type="dcterms:W3CDTF">2021-05-28T02:42:00Z</dcterms:modified>
</cp:coreProperties>
</file>