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666B" w14:textId="77777777" w:rsidR="008D15F4" w:rsidRPr="00BE4084" w:rsidRDefault="008D15F4" w:rsidP="008D15F4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  <w:t xml:space="preserve">Төсөл </w:t>
      </w:r>
    </w:p>
    <w:p w14:paraId="0B741C66" w14:textId="77777777" w:rsidR="008D15F4" w:rsidRPr="00BE4084" w:rsidRDefault="008D15F4" w:rsidP="008D15F4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00721C8C" w14:textId="77777777" w:rsidR="008D15F4" w:rsidRPr="00BE4084" w:rsidRDefault="008D15F4" w:rsidP="008D15F4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34BDCFC5" w14:textId="77777777" w:rsidR="008D15F4" w:rsidRPr="00BE4084" w:rsidRDefault="008D15F4" w:rsidP="008D15F4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Нийслэлийн Чингэлтэй дүүргийн </w:t>
      </w:r>
    </w:p>
    <w:p w14:paraId="70D89926" w14:textId="5775AEA7" w:rsidR="008D15F4" w:rsidRPr="00BE4084" w:rsidRDefault="008D15F4" w:rsidP="008D15F4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Иргэдийн Төлөөлөгчдийн Хурлын ээлжит </w:t>
      </w:r>
      <w:r w:rsidR="00D0762C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бус</w:t>
      </w:r>
    </w:p>
    <w:p w14:paraId="40783151" w14:textId="0B8BF5F5" w:rsidR="008D15F4" w:rsidRPr="00BE4084" w:rsidRDefault="00D0762C" w:rsidP="008D15F4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хоёр</w:t>
      </w:r>
      <w:r w:rsidR="00D615B2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дугаар</w:t>
      </w:r>
      <w:r w:rsidR="00877DA1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8D15F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хуралдааны тов зарлах тухай  </w:t>
      </w:r>
    </w:p>
    <w:p w14:paraId="5E08BEE0" w14:textId="77777777" w:rsidR="008D15F4" w:rsidRPr="00BE4084" w:rsidRDefault="008D15F4" w:rsidP="008D15F4">
      <w:pPr>
        <w:tabs>
          <w:tab w:val="left" w:pos="2070"/>
        </w:tabs>
        <w:spacing w:after="10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108F7809" w14:textId="77777777" w:rsidR="008D15F4" w:rsidRPr="00BE4084" w:rsidRDefault="008D15F4" w:rsidP="008D15F4">
      <w:pPr>
        <w:tabs>
          <w:tab w:val="left" w:pos="2070"/>
        </w:tabs>
        <w:spacing w:after="10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AFCB0E2" w14:textId="4505DC80" w:rsidR="008D15F4" w:rsidRPr="00BE4084" w:rsidRDefault="008D15F4" w:rsidP="00054114">
      <w:pPr>
        <w:tabs>
          <w:tab w:val="left" w:pos="2070"/>
        </w:tabs>
        <w:ind w:firstLine="720"/>
        <w:jc w:val="both"/>
        <w:rPr>
          <w:rFonts w:ascii="Arial" w:hAnsi="Arial" w:cs="Arial"/>
          <w:noProof/>
          <w:color w:val="333333"/>
          <w:sz w:val="24"/>
          <w:szCs w:val="24"/>
          <w:shd w:val="clear" w:color="auto" w:fill="FFFFFF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Монгол Улсын Засаг захиргаа, нутаг дэвсгэрийн нэгж түүний удирдлагын тухай хуулийн 20 дугаар зүйлийн 20.1.1 дэх заалт, 25 дугаар зүйлийн 25.1 дэх хэс</w:t>
      </w:r>
      <w:r w:rsidR="0005411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эг, </w:t>
      </w:r>
      <w:bookmarkStart w:id="0" w:name="_Hlk84421449"/>
      <w:r w:rsidR="00054114" w:rsidRPr="00BE4084">
        <w:rPr>
          <w:rFonts w:ascii="Arial" w:hAnsi="Arial" w:cs="Arial"/>
          <w:noProof/>
          <w:color w:val="333333"/>
          <w:sz w:val="24"/>
          <w:szCs w:val="24"/>
          <w:shd w:val="clear" w:color="auto" w:fill="FFFFFF"/>
          <w:lang w:val="mn-MN"/>
        </w:rPr>
        <w:t>Коронавируст халдвар /ковид</w:t>
      </w:r>
      <w:r w:rsidR="00054114" w:rsidRPr="00BE4084">
        <w:rPr>
          <w:rFonts w:ascii="Arial" w:hAnsi="Arial" w:cs="Arial"/>
          <w:strike/>
          <w:noProof/>
          <w:color w:val="333333"/>
          <w:sz w:val="24"/>
          <w:szCs w:val="24"/>
          <w:shd w:val="clear" w:color="auto" w:fill="FFFFFF"/>
          <w:lang w:val="mn-MN"/>
        </w:rPr>
        <w:t>-</w:t>
      </w:r>
      <w:r w:rsidR="00054114" w:rsidRPr="00BE4084">
        <w:rPr>
          <w:rFonts w:ascii="Arial" w:hAnsi="Arial" w:cs="Arial"/>
          <w:noProof/>
          <w:color w:val="333333"/>
          <w:sz w:val="24"/>
          <w:szCs w:val="24"/>
          <w:shd w:val="clear" w:color="auto" w:fill="FFFFFF"/>
          <w:lang w:val="mn-MN"/>
        </w:rPr>
        <w:t xml:space="preserve">19/-ын цар тахлаас урьдчилан сэргийлэх, тэмцэх, нийгэм, эдийн засагт үзүүлэх сөрөг нөлөөллийг бууруулах тухай хуулийн 13 дугаар зүйлийн 13.2.7 дахь </w:t>
      </w:r>
      <w:r w:rsidR="00F84E78" w:rsidRPr="00BE4084">
        <w:rPr>
          <w:rFonts w:ascii="Arial" w:hAnsi="Arial" w:cs="Arial"/>
          <w:noProof/>
          <w:color w:val="333333"/>
          <w:sz w:val="24"/>
          <w:szCs w:val="24"/>
          <w:shd w:val="clear" w:color="auto" w:fill="FFFFFF"/>
          <w:lang w:val="mn-MN"/>
        </w:rPr>
        <w:t xml:space="preserve">заалтыг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тус тус үндэслэн ТОГТООХ нь: </w:t>
      </w:r>
    </w:p>
    <w:bookmarkEnd w:id="0"/>
    <w:p w14:paraId="7B1AB01B" w14:textId="04BA4E35" w:rsidR="008D15F4" w:rsidRPr="00BE4084" w:rsidRDefault="008D15F4" w:rsidP="008D15F4">
      <w:pPr>
        <w:tabs>
          <w:tab w:val="left" w:pos="2070"/>
        </w:tabs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1. Нийслэлийн Чингэлтэй дүүргийн Иргэдийн Төлөөлөгчдийн Хурлын ээлжит</w:t>
      </w:r>
      <w:r w:rsidR="00D0762C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бус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D0762C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хоёр</w:t>
      </w:r>
      <w:r w:rsidR="00C54E92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дугаар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хуралдааныг 202</w:t>
      </w:r>
      <w:r w:rsidR="00E35205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оны </w:t>
      </w:r>
      <w:r w:rsidR="002F5B9E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10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д</w:t>
      </w:r>
      <w:r w:rsidR="002F5B9E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угаа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р сарын </w:t>
      </w:r>
      <w:r w:rsidR="00AC5CC2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11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-н</w:t>
      </w:r>
      <w:r w:rsidR="00AC5CC2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ий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өдрийн </w:t>
      </w:r>
      <w:r w:rsidR="00FD688B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09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 xml:space="preserve">00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цагт </w:t>
      </w:r>
      <w:r w:rsidR="00410DCE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цахим болон танхимын хосолсон</w:t>
      </w:r>
      <w:r w:rsidR="00DA2036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хэлбэрээр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хуралдуулж, дараах асуудлыг хэлэлцэхээр тогтсугай.  Үүнд:</w:t>
      </w:r>
    </w:p>
    <w:p w14:paraId="315BE900" w14:textId="3F6B961C" w:rsidR="001A2AB0" w:rsidRPr="00BE4084" w:rsidRDefault="001A2AB0" w:rsidP="001A2AB0">
      <w:pPr>
        <w:pStyle w:val="ListParagraph"/>
        <w:numPr>
          <w:ilvl w:val="0"/>
          <w:numId w:val="1"/>
        </w:num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bookmarkStart w:id="1" w:name="_Hlk83883991"/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Дүүргийн засаг захиргааны нэгжид өөрчлөлт оруулах тухай</w:t>
      </w:r>
    </w:p>
    <w:p w14:paraId="21896C42" w14:textId="15940FA9" w:rsidR="008D15F4" w:rsidRPr="00BE4084" w:rsidRDefault="00DC1142" w:rsidP="008D15F4">
      <w:pPr>
        <w:pStyle w:val="ListParagraph"/>
        <w:tabs>
          <w:tab w:val="left" w:pos="0"/>
          <w:tab w:val="left" w:pos="1260"/>
          <w:tab w:val="left" w:pos="2070"/>
        </w:tabs>
        <w:ind w:left="1495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bookmarkStart w:id="2" w:name="_Hlk83894964"/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/</w:t>
      </w:r>
      <w:r w:rsidR="008D15F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Илтгэгч нь: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Д</w:t>
      </w:r>
      <w:r w:rsidR="008D15F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үүргийн Засаг дарга Н.Батсүмбэрэл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/</w:t>
      </w:r>
    </w:p>
    <w:bookmarkEnd w:id="1"/>
    <w:bookmarkEnd w:id="2"/>
    <w:p w14:paraId="300AD148" w14:textId="267A7116" w:rsidR="008D15F4" w:rsidRPr="00BE4084" w:rsidRDefault="001A2AB0" w:rsidP="001A2AB0">
      <w:pPr>
        <w:pStyle w:val="ListParagraph"/>
        <w:numPr>
          <w:ilvl w:val="0"/>
          <w:numId w:val="1"/>
        </w:num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Дүүргийн 2021 оны төсөвт өөрчлөлт оруулах тухай</w:t>
      </w:r>
    </w:p>
    <w:p w14:paraId="16033820" w14:textId="635B0F8A" w:rsidR="008D15F4" w:rsidRPr="00BE4084" w:rsidRDefault="00DC1142" w:rsidP="008D15F4">
      <w:pPr>
        <w:pStyle w:val="ListParagraph"/>
        <w:tabs>
          <w:tab w:val="left" w:pos="0"/>
          <w:tab w:val="left" w:pos="1260"/>
          <w:tab w:val="left" w:pos="2070"/>
        </w:tabs>
        <w:ind w:left="1495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>/</w:t>
      </w:r>
      <w:r w:rsidR="008D15F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Илтгэгч нь: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Д</w:t>
      </w:r>
      <w:r w:rsidR="008D15F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үүргийн Засаг дарга Н.Батсүмбэрэл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/</w:t>
      </w:r>
    </w:p>
    <w:p w14:paraId="3AA1CD6D" w14:textId="260B88EC" w:rsidR="00055F37" w:rsidRPr="00BE4084" w:rsidRDefault="008D15F4" w:rsidP="008D15F4">
      <w:p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573D18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        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2.</w:t>
      </w:r>
      <w:r w:rsidR="001E69F2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Хуралдаан</w:t>
      </w:r>
      <w:r w:rsidR="009F6DFF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д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055F37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шаардагдах зардлыг Хурлын төсвийн зардлаас гаргахыг Хурлын Ажлын алба /даргын үүрэг гүйцэтгэгч О.Батмөнх/-нд зөвшөөрсүгэй.</w:t>
      </w:r>
    </w:p>
    <w:p w14:paraId="148CE6FD" w14:textId="711E6609" w:rsidR="008D15F4" w:rsidRPr="00BE4084" w:rsidRDefault="00055F37" w:rsidP="008D15F4">
      <w:pPr>
        <w:tabs>
          <w:tab w:val="left" w:pos="0"/>
          <w:tab w:val="left" w:pos="1260"/>
          <w:tab w:val="left" w:pos="2070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         </w:t>
      </w:r>
      <w:r w:rsidR="00086913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3. Х</w:t>
      </w:r>
      <w:r w:rsidR="0005411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уралдааныг Улсын Онцгой комиссоос баталсан заавар, зөвлөмжийн дагуу </w:t>
      </w:r>
      <w:r w:rsidR="00F84E78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зохион байгуулж, </w:t>
      </w:r>
      <w:r w:rsidR="0005411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</w:t>
      </w:r>
      <w:r w:rsidR="00DA2036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алдвар хамгааллын дэглэмийг сахиу</w:t>
      </w:r>
      <w:r w:rsidR="00DA2036" w:rsidRPr="00BE4084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л</w:t>
      </w:r>
      <w:r w:rsidR="00054114" w:rsidRPr="00BE4084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>ж</w:t>
      </w:r>
      <w:r w:rsidR="00F84E78" w:rsidRPr="00BE4084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8D15F4" w:rsidRPr="00BE4084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mn-MN"/>
        </w:rPr>
        <w:t xml:space="preserve">ажиллахыг </w:t>
      </w:r>
      <w:r w:rsidR="008D15F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Хурлын Ажлын алба /даргын үүрэг гүйцэтгэгч О.Батмөнх/, дүүргийн Засаг даргын Тамгын газар /</w:t>
      </w:r>
      <w:r w:rsidR="00E35205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П.Баянбаатар</w:t>
      </w:r>
      <w:r w:rsidR="008D15F4"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/-т тус тус даалгасугай. </w:t>
      </w:r>
    </w:p>
    <w:p w14:paraId="7C8636B2" w14:textId="77777777" w:rsidR="008D15F4" w:rsidRPr="00BE4084" w:rsidRDefault="008D15F4" w:rsidP="008D15F4">
      <w:pPr>
        <w:tabs>
          <w:tab w:val="left" w:pos="0"/>
          <w:tab w:val="left" w:pos="709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43ED531C" w14:textId="77777777" w:rsidR="008D15F4" w:rsidRPr="00BE4084" w:rsidRDefault="008D15F4" w:rsidP="008D15F4">
      <w:pPr>
        <w:tabs>
          <w:tab w:val="left" w:pos="0"/>
          <w:tab w:val="left" w:pos="709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29A2A2C" w14:textId="77777777" w:rsidR="008D15F4" w:rsidRPr="00BE4084" w:rsidRDefault="008D15F4" w:rsidP="008D15F4">
      <w:pPr>
        <w:tabs>
          <w:tab w:val="left" w:pos="0"/>
          <w:tab w:val="left" w:pos="709"/>
        </w:tabs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ДАРГА </w:t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  <w:t>Б.МӨНХБАТ</w:t>
      </w:r>
    </w:p>
    <w:p w14:paraId="6F509B05" w14:textId="77777777" w:rsidR="008D15F4" w:rsidRPr="00BE4084" w:rsidRDefault="008D15F4" w:rsidP="008D15F4">
      <w:pPr>
        <w:tabs>
          <w:tab w:val="left" w:pos="0"/>
          <w:tab w:val="left" w:pos="709"/>
        </w:tabs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2580223" w14:textId="77777777" w:rsidR="008D15F4" w:rsidRPr="00BE4084" w:rsidRDefault="008D15F4" w:rsidP="008D15F4">
      <w:pPr>
        <w:jc w:val="right"/>
        <w:rPr>
          <w:rFonts w:ascii="Arial Mon" w:hAnsi="Arial Mon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0556B1BD" w14:textId="77777777" w:rsidR="008D15F4" w:rsidRPr="00BE4084" w:rsidRDefault="008D15F4" w:rsidP="008D15F4">
      <w:pPr>
        <w:jc w:val="right"/>
        <w:rPr>
          <w:rFonts w:ascii="Arial Mon" w:hAnsi="Arial Mon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69ED5BE7" w14:textId="77777777" w:rsidR="008D15F4" w:rsidRPr="00BE4084" w:rsidRDefault="008D15F4" w:rsidP="008D15F4">
      <w:pPr>
        <w:jc w:val="right"/>
        <w:rPr>
          <w:rFonts w:ascii="Arial Mon" w:hAnsi="Arial Mon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0E290DDB" w14:textId="556BE5AC" w:rsidR="00871801" w:rsidRPr="00BE4084" w:rsidRDefault="00871801" w:rsidP="008501F3">
      <w:pPr>
        <w:rPr>
          <w:rFonts w:ascii="Arial Mon" w:hAnsi="Arial Mon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2756EC86" w14:textId="77777777" w:rsidR="005B27A9" w:rsidRPr="00BE4084" w:rsidRDefault="005B27A9" w:rsidP="008501F3">
      <w:pPr>
        <w:rPr>
          <w:rFonts w:ascii="Arial Mon" w:hAnsi="Arial Mon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13C83EC1" w14:textId="77777777" w:rsidR="008D15F4" w:rsidRPr="00BE4084" w:rsidRDefault="008D15F4" w:rsidP="008D15F4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  <w:lastRenderedPageBreak/>
        <w:t xml:space="preserve">Төсөл </w:t>
      </w:r>
    </w:p>
    <w:p w14:paraId="041C3122" w14:textId="77777777" w:rsidR="008D15F4" w:rsidRPr="00BE4084" w:rsidRDefault="008D15F4" w:rsidP="008D15F4">
      <w:pPr>
        <w:tabs>
          <w:tab w:val="left" w:pos="2070"/>
        </w:tabs>
        <w:spacing w:after="0"/>
        <w:jc w:val="center"/>
        <w:rPr>
          <w:rFonts w:ascii="Arial" w:eastAsia="Calibri" w:hAnsi="Arial" w:cs="Arial"/>
          <w:noProof/>
          <w:color w:val="000000" w:themeColor="text1"/>
          <w:sz w:val="24"/>
          <w:szCs w:val="24"/>
          <w:lang w:val="mn-MN"/>
        </w:rPr>
      </w:pPr>
    </w:p>
    <w:p w14:paraId="48958F9C" w14:textId="77777777" w:rsidR="008D15F4" w:rsidRPr="00BE4084" w:rsidRDefault="008D15F4" w:rsidP="008D15F4">
      <w:pPr>
        <w:tabs>
          <w:tab w:val="left" w:pos="2070"/>
        </w:tabs>
        <w:spacing w:after="0" w:line="24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BE4084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Хууль, эрх зүйн үндэслэл</w:t>
      </w:r>
    </w:p>
    <w:p w14:paraId="2CB33E99" w14:textId="77777777" w:rsidR="008D15F4" w:rsidRPr="00BE4084" w:rsidRDefault="008D15F4" w:rsidP="008D15F4">
      <w:pPr>
        <w:tabs>
          <w:tab w:val="left" w:pos="2070"/>
        </w:tabs>
        <w:spacing w:after="0"/>
        <w:jc w:val="center"/>
        <w:rPr>
          <w:rFonts w:ascii="Arial Mon" w:eastAsia="Calibri" w:hAnsi="Arial Mon" w:cs="Arial"/>
          <w:noProof/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95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9"/>
        <w:gridCol w:w="2834"/>
        <w:gridCol w:w="2551"/>
        <w:gridCol w:w="3401"/>
      </w:tblGrid>
      <w:tr w:rsidR="005B27A9" w:rsidRPr="00BE4084" w14:paraId="39BC9BB4" w14:textId="77777777" w:rsidTr="00A26F42">
        <w:trPr>
          <w:trHeight w:val="413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F1C8" w14:textId="77777777" w:rsidR="005B27A9" w:rsidRPr="00BE4084" w:rsidRDefault="005B27A9" w:rsidP="00A26F42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899" w14:textId="77777777" w:rsidR="005B27A9" w:rsidRPr="00BE4084" w:rsidRDefault="005B27A9" w:rsidP="00A26F42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Холбогдох хууль тогтоомж, дүрэм журам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51A2" w14:textId="77777777" w:rsidR="005B27A9" w:rsidRPr="00BE4084" w:rsidRDefault="005B27A9" w:rsidP="00A26F42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Холбогдох хууль тогтоомж-ийн</w:t>
            </w:r>
          </w:p>
        </w:tc>
      </w:tr>
      <w:tr w:rsidR="005B27A9" w:rsidRPr="00BE4084" w14:paraId="6AF9FD5F" w14:textId="77777777" w:rsidTr="00A26F42">
        <w:trPr>
          <w:trHeight w:val="314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E18CB" w14:textId="77777777" w:rsidR="005B27A9" w:rsidRPr="00BE4084" w:rsidRDefault="005B27A9" w:rsidP="00A26F42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D367" w14:textId="77777777" w:rsidR="005B27A9" w:rsidRPr="00BE4084" w:rsidRDefault="005B27A9" w:rsidP="00A26F42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DDFA" w14:textId="77777777" w:rsidR="005B27A9" w:rsidRPr="00BE4084" w:rsidRDefault="005B27A9" w:rsidP="00A26F42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 xml:space="preserve">Зүйл/бүлэг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8535" w14:textId="77777777" w:rsidR="005B27A9" w:rsidRPr="00BE4084" w:rsidRDefault="005B27A9" w:rsidP="00A26F42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Заалт</w:t>
            </w:r>
          </w:p>
        </w:tc>
      </w:tr>
      <w:tr w:rsidR="005B27A9" w:rsidRPr="00BE4084" w14:paraId="6E4F8742" w14:textId="77777777" w:rsidTr="00A26F42">
        <w:trPr>
          <w:trHeight w:val="2236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A0B6B" w14:textId="77777777" w:rsidR="005B27A9" w:rsidRPr="00BE4084" w:rsidRDefault="005B27A9" w:rsidP="00A26F42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1.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BC8C" w14:textId="77777777" w:rsidR="005B27A9" w:rsidRPr="00BE4084" w:rsidRDefault="005B27A9" w:rsidP="00A26F42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Монгол Улсын Засаг захиргаа, нутаг дэвсгэрийн нэгж, түүний удирдлагын тухай хууль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4EF" w14:textId="77777777" w:rsidR="005B27A9" w:rsidRPr="00BE4084" w:rsidRDefault="005B27A9" w:rsidP="00A26F42">
            <w:pPr>
              <w:rPr>
                <w:rStyle w:val="Strong"/>
                <w:b w:val="0"/>
                <w:bCs w:val="0"/>
                <w:shd w:val="clear" w:color="auto" w:fill="FFFFFF"/>
                <w:lang w:val="mn-MN"/>
              </w:rPr>
            </w:pPr>
          </w:p>
          <w:p w14:paraId="4939F901" w14:textId="77777777" w:rsidR="005B27A9" w:rsidRPr="00BE4084" w:rsidRDefault="005B27A9" w:rsidP="00A26F42">
            <w:pPr>
              <w:rPr>
                <w:b/>
                <w:bCs/>
                <w:lang w:val="mn-MN"/>
              </w:rPr>
            </w:pPr>
            <w:r w:rsidRPr="00BE4084">
              <w:rPr>
                <w:rStyle w:val="Strong"/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>20 дугаар зүйл. Хурлын Тэргүүлэгчдийн бүрэн эрх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6F95" w14:textId="77777777" w:rsidR="005B27A9" w:rsidRPr="00BE4084" w:rsidRDefault="005B27A9" w:rsidP="00A26F42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>20.1.1. Хурлын хуралдааныг товлон зарлах, түүний бэлтгэлийг хангах, зохион байгуулалт, үйл ажиллагаатай холбогдсон санал, шийдвэрийн төсөл боловсруулах, хэлэлцэх;</w:t>
            </w:r>
          </w:p>
        </w:tc>
      </w:tr>
      <w:tr w:rsidR="005B27A9" w:rsidRPr="00BE4084" w14:paraId="1E952C62" w14:textId="77777777" w:rsidTr="00A26F42">
        <w:trPr>
          <w:trHeight w:val="2382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4F0E6" w14:textId="77777777" w:rsidR="005B27A9" w:rsidRPr="00BE4084" w:rsidRDefault="005B27A9" w:rsidP="00A26F4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A68E" w14:textId="77777777" w:rsidR="005B27A9" w:rsidRPr="00BE4084" w:rsidRDefault="005B27A9" w:rsidP="00A26F42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914C" w14:textId="77777777" w:rsidR="005B27A9" w:rsidRPr="00BE4084" w:rsidRDefault="005B27A9" w:rsidP="00A26F42">
            <w:pPr>
              <w:pStyle w:val="NormalWeb"/>
              <w:rPr>
                <w:rStyle w:val="Strong"/>
                <w:b w:val="0"/>
                <w:bCs w:val="0"/>
                <w:noProof/>
                <w:color w:val="000000" w:themeColor="text1"/>
                <w:lang w:val="mn-MN"/>
              </w:rPr>
            </w:pPr>
            <w:r w:rsidRPr="00BE4084">
              <w:rPr>
                <w:rStyle w:val="Strong"/>
                <w:rFonts w:ascii="Arial" w:hAnsi="Arial" w:cs="Arial"/>
                <w:noProof/>
                <w:color w:val="000000" w:themeColor="text1"/>
                <w:shd w:val="clear" w:color="auto" w:fill="FFFFFF"/>
                <w:lang w:val="mn-MN"/>
              </w:rPr>
              <w:t>25 дугаар зүйл. Хурлын тогтоол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BFD1" w14:textId="77777777" w:rsidR="005B27A9" w:rsidRPr="00BE4084" w:rsidRDefault="005B27A9" w:rsidP="00A26F42">
            <w:pPr>
              <w:shd w:val="clear" w:color="auto" w:fill="FFFFFF"/>
              <w:spacing w:line="270" w:lineRule="atLeast"/>
              <w:jc w:val="both"/>
              <w:textAlignment w:val="top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FFFFFF"/>
                <w:lang w:val="mn-MN"/>
              </w:rPr>
              <w:t xml:space="preserve"> 25.1.Хурал хэлэлцсэн асуудлаар тогтоол гаргах бөгөөд түүнийг тухайн Хурлын хуралдаанд оролцсон төлөөлөгчдийн болон баг, хорооны Хурлын хуралдаанд оролцсон иргэдийн олонхийн саналаар тус тус батална.</w:t>
            </w:r>
          </w:p>
          <w:p w14:paraId="36A97909" w14:textId="77777777" w:rsidR="005B27A9" w:rsidRPr="00BE4084" w:rsidRDefault="005B27A9" w:rsidP="00A26F42">
            <w:pPr>
              <w:shd w:val="clear" w:color="auto" w:fill="FFFFFF"/>
              <w:spacing w:line="270" w:lineRule="atLeast"/>
              <w:jc w:val="both"/>
              <w:textAlignment w:val="top"/>
              <w:rPr>
                <w:sz w:val="24"/>
                <w:szCs w:val="24"/>
                <w:lang w:val="mn-MN"/>
              </w:rPr>
            </w:pPr>
          </w:p>
        </w:tc>
      </w:tr>
      <w:tr w:rsidR="005B27A9" w:rsidRPr="00BE4084" w14:paraId="34B66C77" w14:textId="77777777" w:rsidTr="00A26F42">
        <w:trPr>
          <w:trHeight w:val="2385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6479" w14:textId="77777777" w:rsidR="005B27A9" w:rsidRPr="00BE4084" w:rsidRDefault="005B27A9" w:rsidP="00A26F4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A9F" w14:textId="77777777" w:rsidR="005B27A9" w:rsidRPr="00BE4084" w:rsidRDefault="005B27A9" w:rsidP="00A26F42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mn-MN"/>
              </w:rPr>
            </w:pPr>
            <w:r w:rsidRPr="00BE4084">
              <w:rPr>
                <w:rFonts w:ascii="Arial" w:hAnsi="Arial" w:cs="Arial"/>
                <w:noProof/>
                <w:color w:val="333333"/>
                <w:sz w:val="24"/>
                <w:szCs w:val="24"/>
                <w:shd w:val="clear" w:color="auto" w:fill="FFFFFF"/>
                <w:lang w:val="mn-MN"/>
              </w:rPr>
              <w:t>Коронавируст халдвар /ковид</w:t>
            </w:r>
            <w:r w:rsidRPr="00BE4084">
              <w:rPr>
                <w:rFonts w:ascii="Arial" w:hAnsi="Arial" w:cs="Arial"/>
                <w:strike/>
                <w:noProof/>
                <w:color w:val="333333"/>
                <w:sz w:val="24"/>
                <w:szCs w:val="24"/>
                <w:shd w:val="clear" w:color="auto" w:fill="FFFFFF"/>
                <w:lang w:val="mn-MN"/>
              </w:rPr>
              <w:t>-</w:t>
            </w:r>
            <w:r w:rsidRPr="00BE4084">
              <w:rPr>
                <w:rFonts w:ascii="Arial" w:hAnsi="Arial" w:cs="Arial"/>
                <w:noProof/>
                <w:color w:val="333333"/>
                <w:sz w:val="24"/>
                <w:szCs w:val="24"/>
                <w:shd w:val="clear" w:color="auto" w:fill="FFFFFF"/>
                <w:lang w:val="mn-MN"/>
              </w:rPr>
              <w:t>19/-ын цар тахлаас урьдчилан сэргийлэх, тэмцэх, нийгэм, эдийн засагт үзүүлэх сөрөг нөлөөллийг бууруулах тухай хууль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BFB5" w14:textId="77777777" w:rsidR="005B27A9" w:rsidRPr="00BE4084" w:rsidRDefault="005B27A9" w:rsidP="00A26F42">
            <w:pPr>
              <w:pStyle w:val="NormalWeb"/>
              <w:jc w:val="both"/>
              <w:rPr>
                <w:rStyle w:val="Strong"/>
                <w:rFonts w:ascii="Arial" w:hAnsi="Arial" w:cs="Arial"/>
                <w:shd w:val="clear" w:color="auto" w:fill="FFFFFF"/>
                <w:lang w:val="mn-MN"/>
              </w:rPr>
            </w:pPr>
            <w:r w:rsidRPr="00BE4084">
              <w:rPr>
                <w:rStyle w:val="Strong"/>
                <w:rFonts w:ascii="Arial" w:hAnsi="Arial" w:cs="Arial"/>
                <w:shd w:val="clear" w:color="auto" w:fill="FFFFFF"/>
                <w:lang w:val="mn-MN"/>
              </w:rPr>
              <w:t>13 дугаар зүйл.Аж ахуйн нэгж, байгууллагын эрх, үүрэг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5AA" w14:textId="77777777" w:rsidR="005B27A9" w:rsidRPr="00BE4084" w:rsidRDefault="005B27A9" w:rsidP="00A26F42">
            <w:pPr>
              <w:shd w:val="clear" w:color="auto" w:fill="FFFFFF"/>
              <w:spacing w:line="270" w:lineRule="atLeast"/>
              <w:jc w:val="both"/>
              <w:textAlignment w:val="top"/>
              <w:rPr>
                <w:rFonts w:ascii="Arial" w:hAnsi="Arial" w:cs="Arial"/>
                <w:sz w:val="24"/>
                <w:szCs w:val="24"/>
                <w:shd w:val="clear" w:color="auto" w:fill="FFFFFF"/>
                <w:lang w:val="mn-MN"/>
              </w:rPr>
            </w:pPr>
            <w:r w:rsidRPr="00BE4084">
              <w:rPr>
                <w:rFonts w:ascii="Arial" w:hAnsi="Arial" w:cs="Arial"/>
                <w:sz w:val="24"/>
                <w:szCs w:val="24"/>
                <w:shd w:val="clear" w:color="auto" w:fill="FFFFFF"/>
                <w:lang w:val="mn-MN"/>
              </w:rPr>
              <w:t>13.2.7.үйл ажиллагаагаа мэдээллийн технологи ашиглан цахимаар явуулах боломжийг бүрдүүлэх;</w:t>
            </w:r>
          </w:p>
        </w:tc>
      </w:tr>
    </w:tbl>
    <w:p w14:paraId="08D325C9" w14:textId="77777777" w:rsidR="00E275BF" w:rsidRPr="00BE4084" w:rsidRDefault="00E275BF" w:rsidP="008D15F4">
      <w:pPr>
        <w:rPr>
          <w:lang w:val="mn-MN"/>
        </w:rPr>
      </w:pPr>
    </w:p>
    <w:sectPr w:rsidR="00E275BF" w:rsidRPr="00BE4084" w:rsidSect="00F27AD3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7469F"/>
    <w:multiLevelType w:val="hybridMultilevel"/>
    <w:tmpl w:val="67D003C2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87"/>
    <w:rsid w:val="000428CB"/>
    <w:rsid w:val="00042B04"/>
    <w:rsid w:val="000472E1"/>
    <w:rsid w:val="00054114"/>
    <w:rsid w:val="00055F37"/>
    <w:rsid w:val="000650E8"/>
    <w:rsid w:val="00077CB2"/>
    <w:rsid w:val="00086913"/>
    <w:rsid w:val="00090EDB"/>
    <w:rsid w:val="00093840"/>
    <w:rsid w:val="000B0DF8"/>
    <w:rsid w:val="000C2AC4"/>
    <w:rsid w:val="000D4619"/>
    <w:rsid w:val="000D56A5"/>
    <w:rsid w:val="000D6411"/>
    <w:rsid w:val="000D6D11"/>
    <w:rsid w:val="000E626C"/>
    <w:rsid w:val="000E7BAC"/>
    <w:rsid w:val="001026AE"/>
    <w:rsid w:val="00117D07"/>
    <w:rsid w:val="00142021"/>
    <w:rsid w:val="00147C96"/>
    <w:rsid w:val="001637DC"/>
    <w:rsid w:val="00176012"/>
    <w:rsid w:val="00183703"/>
    <w:rsid w:val="00196440"/>
    <w:rsid w:val="001A2AB0"/>
    <w:rsid w:val="001A5028"/>
    <w:rsid w:val="001A5324"/>
    <w:rsid w:val="001D0A4E"/>
    <w:rsid w:val="001D4954"/>
    <w:rsid w:val="001E69F2"/>
    <w:rsid w:val="001F02D0"/>
    <w:rsid w:val="0020562E"/>
    <w:rsid w:val="00207F89"/>
    <w:rsid w:val="00216096"/>
    <w:rsid w:val="00220D47"/>
    <w:rsid w:val="0022776B"/>
    <w:rsid w:val="002335D2"/>
    <w:rsid w:val="002531CF"/>
    <w:rsid w:val="00254A5C"/>
    <w:rsid w:val="002675AD"/>
    <w:rsid w:val="002706E4"/>
    <w:rsid w:val="00273F44"/>
    <w:rsid w:val="00292F0A"/>
    <w:rsid w:val="002B408A"/>
    <w:rsid w:val="002D6CD3"/>
    <w:rsid w:val="002E066F"/>
    <w:rsid w:val="002E433E"/>
    <w:rsid w:val="002F221B"/>
    <w:rsid w:val="002F54CA"/>
    <w:rsid w:val="002F5B9E"/>
    <w:rsid w:val="003353A9"/>
    <w:rsid w:val="00345BBA"/>
    <w:rsid w:val="0035544F"/>
    <w:rsid w:val="0037571D"/>
    <w:rsid w:val="0038230E"/>
    <w:rsid w:val="003A31CD"/>
    <w:rsid w:val="003D3613"/>
    <w:rsid w:val="003F1773"/>
    <w:rsid w:val="004062D2"/>
    <w:rsid w:val="00410DCE"/>
    <w:rsid w:val="00430149"/>
    <w:rsid w:val="00452FF1"/>
    <w:rsid w:val="00460E05"/>
    <w:rsid w:val="00475380"/>
    <w:rsid w:val="0048382F"/>
    <w:rsid w:val="00492765"/>
    <w:rsid w:val="004A3BCA"/>
    <w:rsid w:val="004D66A0"/>
    <w:rsid w:val="004F3E7F"/>
    <w:rsid w:val="004F6105"/>
    <w:rsid w:val="00503234"/>
    <w:rsid w:val="00536456"/>
    <w:rsid w:val="005555E5"/>
    <w:rsid w:val="00563CDE"/>
    <w:rsid w:val="00573D18"/>
    <w:rsid w:val="00577395"/>
    <w:rsid w:val="0058119B"/>
    <w:rsid w:val="00581563"/>
    <w:rsid w:val="005843A7"/>
    <w:rsid w:val="005A49CB"/>
    <w:rsid w:val="005A7368"/>
    <w:rsid w:val="005B27A9"/>
    <w:rsid w:val="005D01BC"/>
    <w:rsid w:val="005D0688"/>
    <w:rsid w:val="005E6AAD"/>
    <w:rsid w:val="005F0A83"/>
    <w:rsid w:val="005F18D8"/>
    <w:rsid w:val="005F7726"/>
    <w:rsid w:val="00630A91"/>
    <w:rsid w:val="006332CD"/>
    <w:rsid w:val="006353AF"/>
    <w:rsid w:val="00643C2A"/>
    <w:rsid w:val="00646BAE"/>
    <w:rsid w:val="00652CAA"/>
    <w:rsid w:val="006558CF"/>
    <w:rsid w:val="00671FF9"/>
    <w:rsid w:val="00676ACB"/>
    <w:rsid w:val="006940DE"/>
    <w:rsid w:val="006B401A"/>
    <w:rsid w:val="006C6CC0"/>
    <w:rsid w:val="006D3BD0"/>
    <w:rsid w:val="006E0E94"/>
    <w:rsid w:val="007001AA"/>
    <w:rsid w:val="00702B12"/>
    <w:rsid w:val="00722F6E"/>
    <w:rsid w:val="00757284"/>
    <w:rsid w:val="00761797"/>
    <w:rsid w:val="007844D2"/>
    <w:rsid w:val="00791EC2"/>
    <w:rsid w:val="007C4AA0"/>
    <w:rsid w:val="007D5C04"/>
    <w:rsid w:val="007E3FE6"/>
    <w:rsid w:val="007F1F9A"/>
    <w:rsid w:val="0080260C"/>
    <w:rsid w:val="0080628B"/>
    <w:rsid w:val="008145F6"/>
    <w:rsid w:val="008165F3"/>
    <w:rsid w:val="00816F25"/>
    <w:rsid w:val="008261FF"/>
    <w:rsid w:val="00832E6C"/>
    <w:rsid w:val="008501F3"/>
    <w:rsid w:val="008562FC"/>
    <w:rsid w:val="00864B3A"/>
    <w:rsid w:val="00871801"/>
    <w:rsid w:val="00874F84"/>
    <w:rsid w:val="0087701C"/>
    <w:rsid w:val="00877DA1"/>
    <w:rsid w:val="00880DFA"/>
    <w:rsid w:val="00896081"/>
    <w:rsid w:val="00896A31"/>
    <w:rsid w:val="008A78D8"/>
    <w:rsid w:val="008C3AA6"/>
    <w:rsid w:val="008D15F4"/>
    <w:rsid w:val="008D50AA"/>
    <w:rsid w:val="008F595C"/>
    <w:rsid w:val="008F67CC"/>
    <w:rsid w:val="00910DE2"/>
    <w:rsid w:val="009225AD"/>
    <w:rsid w:val="00926E47"/>
    <w:rsid w:val="009309C7"/>
    <w:rsid w:val="00932251"/>
    <w:rsid w:val="00946B6C"/>
    <w:rsid w:val="00962CFD"/>
    <w:rsid w:val="0096533D"/>
    <w:rsid w:val="00971C67"/>
    <w:rsid w:val="00981B03"/>
    <w:rsid w:val="0098612D"/>
    <w:rsid w:val="009B167E"/>
    <w:rsid w:val="009C385A"/>
    <w:rsid w:val="009D23C4"/>
    <w:rsid w:val="009E720C"/>
    <w:rsid w:val="009F6DFF"/>
    <w:rsid w:val="00A05752"/>
    <w:rsid w:val="00A16CA2"/>
    <w:rsid w:val="00A50C93"/>
    <w:rsid w:val="00A61C4C"/>
    <w:rsid w:val="00A87F11"/>
    <w:rsid w:val="00AA0514"/>
    <w:rsid w:val="00AA73BB"/>
    <w:rsid w:val="00AB5572"/>
    <w:rsid w:val="00AC5CC2"/>
    <w:rsid w:val="00AC644A"/>
    <w:rsid w:val="00AD2CD6"/>
    <w:rsid w:val="00AD66A1"/>
    <w:rsid w:val="00B16883"/>
    <w:rsid w:val="00B3418B"/>
    <w:rsid w:val="00B34862"/>
    <w:rsid w:val="00B4178D"/>
    <w:rsid w:val="00B45B35"/>
    <w:rsid w:val="00B53128"/>
    <w:rsid w:val="00B7014D"/>
    <w:rsid w:val="00B810E3"/>
    <w:rsid w:val="00B93412"/>
    <w:rsid w:val="00B9513F"/>
    <w:rsid w:val="00BC12CB"/>
    <w:rsid w:val="00BC2221"/>
    <w:rsid w:val="00BD43FC"/>
    <w:rsid w:val="00BE1C46"/>
    <w:rsid w:val="00BE4084"/>
    <w:rsid w:val="00BE57A3"/>
    <w:rsid w:val="00C0547E"/>
    <w:rsid w:val="00C10D23"/>
    <w:rsid w:val="00C23BBC"/>
    <w:rsid w:val="00C424FC"/>
    <w:rsid w:val="00C47DA5"/>
    <w:rsid w:val="00C54E92"/>
    <w:rsid w:val="00C606A0"/>
    <w:rsid w:val="00C62A60"/>
    <w:rsid w:val="00C6362E"/>
    <w:rsid w:val="00C64CDF"/>
    <w:rsid w:val="00C674F9"/>
    <w:rsid w:val="00C70907"/>
    <w:rsid w:val="00C70A89"/>
    <w:rsid w:val="00CA79C5"/>
    <w:rsid w:val="00CB16CD"/>
    <w:rsid w:val="00CB6FAB"/>
    <w:rsid w:val="00CB7771"/>
    <w:rsid w:val="00CD7512"/>
    <w:rsid w:val="00CE64B5"/>
    <w:rsid w:val="00CE6DB3"/>
    <w:rsid w:val="00CF0777"/>
    <w:rsid w:val="00CF7BAD"/>
    <w:rsid w:val="00D06213"/>
    <w:rsid w:val="00D0762C"/>
    <w:rsid w:val="00D10CF6"/>
    <w:rsid w:val="00D1667E"/>
    <w:rsid w:val="00D265D5"/>
    <w:rsid w:val="00D330F7"/>
    <w:rsid w:val="00D42FF2"/>
    <w:rsid w:val="00D43596"/>
    <w:rsid w:val="00D45445"/>
    <w:rsid w:val="00D479B3"/>
    <w:rsid w:val="00D5601C"/>
    <w:rsid w:val="00D615B2"/>
    <w:rsid w:val="00D76CED"/>
    <w:rsid w:val="00D82D68"/>
    <w:rsid w:val="00D876D0"/>
    <w:rsid w:val="00D9001E"/>
    <w:rsid w:val="00D907FC"/>
    <w:rsid w:val="00DA2036"/>
    <w:rsid w:val="00DC1142"/>
    <w:rsid w:val="00DD6987"/>
    <w:rsid w:val="00E053CC"/>
    <w:rsid w:val="00E273B2"/>
    <w:rsid w:val="00E275BF"/>
    <w:rsid w:val="00E35205"/>
    <w:rsid w:val="00E409A8"/>
    <w:rsid w:val="00E56B11"/>
    <w:rsid w:val="00E8728B"/>
    <w:rsid w:val="00EA08BA"/>
    <w:rsid w:val="00EA1584"/>
    <w:rsid w:val="00EA55CF"/>
    <w:rsid w:val="00EA5C73"/>
    <w:rsid w:val="00EC726B"/>
    <w:rsid w:val="00ED2E7E"/>
    <w:rsid w:val="00EF107D"/>
    <w:rsid w:val="00EF33FC"/>
    <w:rsid w:val="00EF7FBC"/>
    <w:rsid w:val="00F16C52"/>
    <w:rsid w:val="00F27AD3"/>
    <w:rsid w:val="00F350DC"/>
    <w:rsid w:val="00F36D0C"/>
    <w:rsid w:val="00F42A4D"/>
    <w:rsid w:val="00F64F52"/>
    <w:rsid w:val="00F65567"/>
    <w:rsid w:val="00F66576"/>
    <w:rsid w:val="00F84E78"/>
    <w:rsid w:val="00F87A7E"/>
    <w:rsid w:val="00FB19EE"/>
    <w:rsid w:val="00FC337D"/>
    <w:rsid w:val="00FD688B"/>
    <w:rsid w:val="00FE1A7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70AB8"/>
  <w15:chartTrackingRefBased/>
  <w15:docId w15:val="{B7E06B08-5CF7-41C8-A6A7-130756A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98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6987"/>
    <w:pPr>
      <w:ind w:left="720"/>
      <w:contextualSpacing/>
    </w:pPr>
  </w:style>
  <w:style w:type="table" w:styleId="TableGrid">
    <w:name w:val="Table Grid"/>
    <w:basedOn w:val="TableNormal"/>
    <w:uiPriority w:val="59"/>
    <w:rsid w:val="00DD698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2021-10-04T08:40:00Z</cp:lastPrinted>
  <dcterms:created xsi:type="dcterms:W3CDTF">2021-09-23T08:39:00Z</dcterms:created>
  <dcterms:modified xsi:type="dcterms:W3CDTF">2021-10-07T10:51:00Z</dcterms:modified>
</cp:coreProperties>
</file>